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AC477E" w:rsidRDefault="00322BF7" w:rsidP="00E66A33">
      <w:pPr>
        <w:pStyle w:val="Heading1"/>
        <w:rPr>
          <w:lang w:val="en-US"/>
        </w:rPr>
      </w:pPr>
      <w:r w:rsidRPr="00AC477E">
        <w:rPr>
          <w:lang w:val="en-US"/>
        </w:rPr>
        <w:t xml:space="preserve">Endress+Hauser </w:t>
      </w:r>
      <w:r w:rsidR="00AC477E" w:rsidRPr="00AC477E">
        <w:rPr>
          <w:lang w:val="en-US"/>
        </w:rPr>
        <w:t xml:space="preserve">completes takeover of </w:t>
      </w:r>
      <w:r w:rsidR="00AC477E">
        <w:rPr>
          <w:lang w:val="en-US"/>
        </w:rPr>
        <w:t>Analytik Jena</w:t>
      </w:r>
    </w:p>
    <w:p w:rsidR="00E66A33" w:rsidRPr="00AC477E" w:rsidRDefault="00AC477E" w:rsidP="00E66A33">
      <w:pPr>
        <w:pStyle w:val="Heading2"/>
        <w:rPr>
          <w:lang w:val="en-US"/>
        </w:rPr>
      </w:pPr>
      <w:r w:rsidRPr="00AC477E">
        <w:rPr>
          <w:lang w:val="en-US"/>
        </w:rPr>
        <w:t>Remaining minority shareholders receive cash co</w:t>
      </w:r>
      <w:r>
        <w:rPr>
          <w:lang w:val="en-US"/>
        </w:rPr>
        <w:t>mpensation</w:t>
      </w:r>
    </w:p>
    <w:p w:rsidR="00AC477E" w:rsidRPr="00AC477E" w:rsidRDefault="00AC477E" w:rsidP="002B3E45">
      <w:pPr>
        <w:rPr>
          <w:lang w:val="en-US"/>
        </w:rPr>
      </w:pPr>
      <w:r w:rsidRPr="00AC477E">
        <w:rPr>
          <w:lang w:val="en-US"/>
        </w:rPr>
        <w:t xml:space="preserve">Swiss </w:t>
      </w:r>
      <w:r w:rsidR="0022574E">
        <w:rPr>
          <w:lang w:val="en-US"/>
        </w:rPr>
        <w:t>measurement</w:t>
      </w:r>
      <w:r w:rsidRPr="00AC477E">
        <w:rPr>
          <w:lang w:val="en-US"/>
        </w:rPr>
        <w:t xml:space="preserve"> and a</w:t>
      </w:r>
      <w:r>
        <w:rPr>
          <w:lang w:val="en-US"/>
        </w:rPr>
        <w:t xml:space="preserve">utomation </w:t>
      </w:r>
      <w:r w:rsidR="0022574E">
        <w:rPr>
          <w:lang w:val="en-US"/>
        </w:rPr>
        <w:t xml:space="preserve">engineering </w:t>
      </w:r>
      <w:r>
        <w:rPr>
          <w:lang w:val="en-US"/>
        </w:rPr>
        <w:t xml:space="preserve">specialist Endress+Hauser has completed the takeover of German </w:t>
      </w:r>
      <w:r>
        <w:rPr>
          <w:lang w:val="en-US"/>
        </w:rPr>
        <w:t xml:space="preserve">analytical instrumentation provider </w:t>
      </w:r>
      <w:proofErr w:type="spellStart"/>
      <w:r>
        <w:rPr>
          <w:lang w:val="en-US"/>
        </w:rPr>
        <w:t>Analytik</w:t>
      </w:r>
      <w:proofErr w:type="spellEnd"/>
      <w:r>
        <w:rPr>
          <w:lang w:val="en-US"/>
        </w:rPr>
        <w:t xml:space="preserve"> Jena. </w:t>
      </w:r>
      <w:r w:rsidR="00F75673">
        <w:rPr>
          <w:lang w:val="en-US"/>
        </w:rPr>
        <w:t xml:space="preserve">The remaining minority shares of </w:t>
      </w:r>
      <w:proofErr w:type="spellStart"/>
      <w:r w:rsidR="00F75673">
        <w:rPr>
          <w:lang w:val="en-US"/>
        </w:rPr>
        <w:t>Analytik</w:t>
      </w:r>
      <w:proofErr w:type="spellEnd"/>
      <w:r w:rsidR="00F75673">
        <w:rPr>
          <w:lang w:val="en-US"/>
        </w:rPr>
        <w:t xml:space="preserve"> Jena were legally transferred to Endress+Hauser on </w:t>
      </w:r>
      <w:r w:rsidR="0022574E">
        <w:rPr>
          <w:lang w:val="en-US"/>
        </w:rPr>
        <w:t xml:space="preserve">30 </w:t>
      </w:r>
      <w:r w:rsidR="00F75673">
        <w:rPr>
          <w:lang w:val="en-US"/>
        </w:rPr>
        <w:t xml:space="preserve">March 2016 following </w:t>
      </w:r>
      <w:r w:rsidRPr="00AC477E">
        <w:rPr>
          <w:lang w:val="en-US"/>
        </w:rPr>
        <w:t>the entry of the transfer resolution in the c</w:t>
      </w:r>
      <w:r w:rsidR="00F75673">
        <w:rPr>
          <w:lang w:val="en-US"/>
        </w:rPr>
        <w:t>ommercial registry that was</w:t>
      </w:r>
      <w:r w:rsidR="006845B8">
        <w:rPr>
          <w:lang w:val="en-US"/>
        </w:rPr>
        <w:t xml:space="preserve"> </w:t>
      </w:r>
      <w:r w:rsidR="0037103A">
        <w:rPr>
          <w:lang w:val="en-US"/>
        </w:rPr>
        <w:t>previously adopted at the extraordin</w:t>
      </w:r>
      <w:r w:rsidR="00427E18">
        <w:rPr>
          <w:lang w:val="en-US"/>
        </w:rPr>
        <w:t>ary general meeting in February</w:t>
      </w:r>
      <w:r w:rsidR="0037103A">
        <w:rPr>
          <w:lang w:val="en-US"/>
        </w:rPr>
        <w:t>. The process will now be finalized with the agreed-upon cash payout to the minority shareholders.</w:t>
      </w:r>
    </w:p>
    <w:p w:rsidR="0037103A" w:rsidRPr="00E31F43" w:rsidRDefault="0037103A" w:rsidP="002B3E45">
      <w:pPr>
        <w:rPr>
          <w:lang w:val="en-US"/>
        </w:rPr>
      </w:pPr>
      <w:r w:rsidRPr="0037103A">
        <w:rPr>
          <w:lang w:val="en-US"/>
        </w:rPr>
        <w:t>In the run up to t</w:t>
      </w:r>
      <w:r>
        <w:rPr>
          <w:lang w:val="en-US"/>
        </w:rPr>
        <w:t xml:space="preserve">he </w:t>
      </w:r>
      <w:r w:rsidR="00785151">
        <w:rPr>
          <w:lang w:val="en-US"/>
        </w:rPr>
        <w:t>completed takeover</w:t>
      </w:r>
      <w:r>
        <w:rPr>
          <w:lang w:val="en-US"/>
        </w:rPr>
        <w:t>,</w:t>
      </w:r>
      <w:r w:rsidR="00EB16A8">
        <w:rPr>
          <w:lang w:val="en-US"/>
        </w:rPr>
        <w:t xml:space="preserve"> as majority shareholder Endress+Hauser owned </w:t>
      </w:r>
      <w:r w:rsidR="00B11458">
        <w:rPr>
          <w:lang w:val="en-US"/>
        </w:rPr>
        <w:t xml:space="preserve">all but 3.4 percent </w:t>
      </w:r>
      <w:r w:rsidR="00EB16A8">
        <w:rPr>
          <w:lang w:val="en-US"/>
        </w:rPr>
        <w:t xml:space="preserve">of the </w:t>
      </w:r>
      <w:proofErr w:type="spellStart"/>
      <w:r w:rsidR="00EB16A8">
        <w:rPr>
          <w:lang w:val="en-US"/>
        </w:rPr>
        <w:t>Analytik</w:t>
      </w:r>
      <w:proofErr w:type="spellEnd"/>
      <w:r w:rsidR="00EB16A8">
        <w:rPr>
          <w:lang w:val="en-US"/>
        </w:rPr>
        <w:t xml:space="preserve"> Jena shares.</w:t>
      </w:r>
      <w:r w:rsidR="00E7023F">
        <w:rPr>
          <w:lang w:val="en-US"/>
        </w:rPr>
        <w:t xml:space="preserve"> T</w:t>
      </w:r>
      <w:r w:rsidR="00E07D45">
        <w:rPr>
          <w:lang w:val="en-US"/>
        </w:rPr>
        <w:t xml:space="preserve">he </w:t>
      </w:r>
      <w:r w:rsidR="00EB16A8">
        <w:rPr>
          <w:lang w:val="en-US"/>
        </w:rPr>
        <w:t>deman</w:t>
      </w:r>
      <w:r w:rsidR="00B11458">
        <w:rPr>
          <w:lang w:val="en-US"/>
        </w:rPr>
        <w:t xml:space="preserve">d for the remaining shares </w:t>
      </w:r>
      <w:r w:rsidR="00E7023F">
        <w:rPr>
          <w:lang w:val="en-US"/>
        </w:rPr>
        <w:t xml:space="preserve">was delivered </w:t>
      </w:r>
      <w:r w:rsidR="00EB16A8">
        <w:rPr>
          <w:lang w:val="en-US"/>
        </w:rPr>
        <w:t>to</w:t>
      </w:r>
      <w:r w:rsidR="00E7023F">
        <w:rPr>
          <w:lang w:val="en-US"/>
        </w:rPr>
        <w:t xml:space="preserve"> </w:t>
      </w:r>
      <w:proofErr w:type="spellStart"/>
      <w:r w:rsidR="00E07D45">
        <w:rPr>
          <w:lang w:val="en-US"/>
        </w:rPr>
        <w:t>Analytik</w:t>
      </w:r>
      <w:proofErr w:type="spellEnd"/>
      <w:r w:rsidR="00E07D45">
        <w:rPr>
          <w:lang w:val="en-US"/>
        </w:rPr>
        <w:t xml:space="preserve"> Jena in September 2015. This set the </w:t>
      </w:r>
      <w:r w:rsidR="00785151">
        <w:rPr>
          <w:lang w:val="en-US"/>
        </w:rPr>
        <w:t xml:space="preserve">final part of the takeover </w:t>
      </w:r>
      <w:r w:rsidR="00E07D45">
        <w:rPr>
          <w:lang w:val="en-US"/>
        </w:rPr>
        <w:t xml:space="preserve">process </w:t>
      </w:r>
      <w:r w:rsidR="00E07D45">
        <w:rPr>
          <w:lang w:val="en-US"/>
        </w:rPr>
        <w:t xml:space="preserve">in motion, during which </w:t>
      </w:r>
      <w:r w:rsidR="00E31F43">
        <w:rPr>
          <w:lang w:val="en-US"/>
        </w:rPr>
        <w:t>a</w:t>
      </w:r>
      <w:r w:rsidR="00A24340">
        <w:rPr>
          <w:lang w:val="en-US"/>
        </w:rPr>
        <w:t xml:space="preserve">n independent appraiser </w:t>
      </w:r>
      <w:r w:rsidR="00F75673">
        <w:rPr>
          <w:lang w:val="en-US"/>
        </w:rPr>
        <w:t>fixed</w:t>
      </w:r>
      <w:r w:rsidR="00A24340">
        <w:rPr>
          <w:lang w:val="en-US"/>
        </w:rPr>
        <w:t xml:space="preserve"> the </w:t>
      </w:r>
      <w:r w:rsidR="0022574E">
        <w:rPr>
          <w:lang w:val="en-US"/>
        </w:rPr>
        <w:t xml:space="preserve">value of the company at </w:t>
      </w:r>
      <w:r w:rsidR="006845B8">
        <w:rPr>
          <w:lang w:val="en-US"/>
        </w:rPr>
        <w:t xml:space="preserve">13.68 </w:t>
      </w:r>
      <w:r w:rsidR="0022574E">
        <w:rPr>
          <w:lang w:val="en-US"/>
        </w:rPr>
        <w:t xml:space="preserve">euros </w:t>
      </w:r>
      <w:r w:rsidR="006845B8">
        <w:rPr>
          <w:lang w:val="en-US"/>
        </w:rPr>
        <w:t>per share.</w:t>
      </w:r>
      <w:r w:rsidR="00E31F43">
        <w:rPr>
          <w:lang w:val="en-US"/>
        </w:rPr>
        <w:t xml:space="preserve">  </w:t>
      </w:r>
      <w:r w:rsidR="00E31F43" w:rsidRPr="00E31F43">
        <w:rPr>
          <w:lang w:val="en-US"/>
        </w:rPr>
        <w:t xml:space="preserve"> </w:t>
      </w:r>
    </w:p>
    <w:p w:rsidR="002B3E45" w:rsidRPr="005929E9" w:rsidRDefault="002B3E45" w:rsidP="002B3E45">
      <w:pPr>
        <w:rPr>
          <w:lang w:val="en-US"/>
        </w:rPr>
      </w:pPr>
      <w:r w:rsidRPr="0084619A">
        <w:rPr>
          <w:lang w:val="en-US"/>
        </w:rPr>
        <w:t xml:space="preserve">Endress+Hauser </w:t>
      </w:r>
      <w:r w:rsidR="0022574E">
        <w:rPr>
          <w:lang w:val="en-US"/>
        </w:rPr>
        <w:t>gained</w:t>
      </w:r>
      <w:r w:rsidR="00B11458" w:rsidRPr="0084619A">
        <w:rPr>
          <w:lang w:val="en-US"/>
        </w:rPr>
        <w:t xml:space="preserve"> control of publicly</w:t>
      </w:r>
      <w:r w:rsidR="005929E9">
        <w:rPr>
          <w:lang w:val="en-US"/>
        </w:rPr>
        <w:t>-</w:t>
      </w:r>
      <w:r w:rsidR="00B11458" w:rsidRPr="0084619A">
        <w:rPr>
          <w:lang w:val="en-US"/>
        </w:rPr>
        <w:t xml:space="preserve">traded </w:t>
      </w:r>
      <w:proofErr w:type="spellStart"/>
      <w:r w:rsidR="00D35C9C" w:rsidRPr="0084619A">
        <w:rPr>
          <w:lang w:val="en-US"/>
        </w:rPr>
        <w:t>Analy</w:t>
      </w:r>
      <w:r w:rsidR="00D35C9C">
        <w:rPr>
          <w:lang w:val="en-US"/>
        </w:rPr>
        <w:t>tik</w:t>
      </w:r>
      <w:proofErr w:type="spellEnd"/>
      <w:r w:rsidR="00B11458" w:rsidRPr="0084619A">
        <w:rPr>
          <w:lang w:val="en-US"/>
        </w:rPr>
        <w:t xml:space="preserve"> Jena AG in 2013</w:t>
      </w:r>
      <w:r w:rsidR="0084619A" w:rsidRPr="0084619A">
        <w:rPr>
          <w:lang w:val="en-US"/>
        </w:rPr>
        <w:t>, most recently holding 96.6 percent of the shares. T</w:t>
      </w:r>
      <w:r w:rsidR="005929E9">
        <w:rPr>
          <w:lang w:val="en-US"/>
        </w:rPr>
        <w:t>he goal of the acquisition is to</w:t>
      </w:r>
      <w:r w:rsidR="0084619A" w:rsidRPr="0084619A">
        <w:rPr>
          <w:lang w:val="en-US"/>
        </w:rPr>
        <w:t xml:space="preserve"> </w:t>
      </w:r>
      <w:r w:rsidR="0084619A">
        <w:rPr>
          <w:lang w:val="en-US"/>
        </w:rPr>
        <w:t xml:space="preserve">eventually </w:t>
      </w:r>
      <w:r w:rsidR="0084619A" w:rsidRPr="0084619A">
        <w:rPr>
          <w:lang w:val="en-US"/>
        </w:rPr>
        <w:t>be at the</w:t>
      </w:r>
      <w:r w:rsidR="0084619A">
        <w:rPr>
          <w:lang w:val="en-US"/>
        </w:rPr>
        <w:t xml:space="preserve"> side of both compan</w:t>
      </w:r>
      <w:r w:rsidR="0022574E">
        <w:rPr>
          <w:lang w:val="en-US"/>
        </w:rPr>
        <w:t>ies’</w:t>
      </w:r>
      <w:r w:rsidR="0084619A">
        <w:rPr>
          <w:lang w:val="en-US"/>
        </w:rPr>
        <w:t xml:space="preserve"> customers</w:t>
      </w:r>
      <w:r w:rsidR="005929E9">
        <w:rPr>
          <w:lang w:val="en-US"/>
        </w:rPr>
        <w:t xml:space="preserve"> from the lab </w:t>
      </w:r>
      <w:r w:rsidR="0022574E">
        <w:rPr>
          <w:lang w:val="en-US"/>
        </w:rPr>
        <w:t xml:space="preserve">to the process, giving support from </w:t>
      </w:r>
      <w:r w:rsidR="005929E9">
        <w:rPr>
          <w:lang w:val="en-US"/>
        </w:rPr>
        <w:t xml:space="preserve">product development to production. </w:t>
      </w:r>
      <w:proofErr w:type="spellStart"/>
      <w:r w:rsidR="005929E9" w:rsidRPr="005929E9">
        <w:rPr>
          <w:lang w:val="en-US"/>
        </w:rPr>
        <w:t>Analytik</w:t>
      </w:r>
      <w:proofErr w:type="spellEnd"/>
      <w:r w:rsidR="005929E9" w:rsidRPr="005929E9">
        <w:rPr>
          <w:lang w:val="en-US"/>
        </w:rPr>
        <w:t xml:space="preserve"> Jena </w:t>
      </w:r>
      <w:r w:rsidR="0022574E">
        <w:rPr>
          <w:lang w:val="en-US"/>
        </w:rPr>
        <w:t>employs</w:t>
      </w:r>
      <w:r w:rsidR="006845B8">
        <w:rPr>
          <w:lang w:val="en-US"/>
        </w:rPr>
        <w:t xml:space="preserve"> nearly 1,000 </w:t>
      </w:r>
      <w:r w:rsidR="0022574E">
        <w:rPr>
          <w:lang w:val="en-US"/>
        </w:rPr>
        <w:t>staff</w:t>
      </w:r>
      <w:r w:rsidR="006845B8">
        <w:rPr>
          <w:lang w:val="en-US"/>
        </w:rPr>
        <w:t xml:space="preserve"> </w:t>
      </w:r>
      <w:r w:rsidR="0022574E">
        <w:rPr>
          <w:lang w:val="en-US"/>
        </w:rPr>
        <w:t>worldwide</w:t>
      </w:r>
      <w:r w:rsidR="006845B8">
        <w:rPr>
          <w:lang w:val="en-US"/>
        </w:rPr>
        <w:t xml:space="preserve"> in </w:t>
      </w:r>
      <w:r w:rsidR="0022574E">
        <w:rPr>
          <w:lang w:val="en-US"/>
        </w:rPr>
        <w:t>its</w:t>
      </w:r>
      <w:r w:rsidR="006845B8">
        <w:rPr>
          <w:lang w:val="en-US"/>
        </w:rPr>
        <w:t xml:space="preserve"> </w:t>
      </w:r>
      <w:r w:rsidR="005929E9">
        <w:rPr>
          <w:lang w:val="en-US"/>
        </w:rPr>
        <w:t xml:space="preserve">core </w:t>
      </w:r>
      <w:r w:rsidR="0022574E">
        <w:rPr>
          <w:lang w:val="en-US"/>
        </w:rPr>
        <w:t xml:space="preserve">businesses </w:t>
      </w:r>
      <w:r w:rsidR="005929E9">
        <w:rPr>
          <w:lang w:val="en-US"/>
        </w:rPr>
        <w:t xml:space="preserve">analytical instrumentation </w:t>
      </w:r>
      <w:bookmarkStart w:id="0" w:name="_GoBack"/>
      <w:bookmarkEnd w:id="0"/>
      <w:proofErr w:type="gramStart"/>
      <w:r w:rsidR="0022574E">
        <w:rPr>
          <w:lang w:val="en-US"/>
        </w:rPr>
        <w:t>a</w:t>
      </w:r>
      <w:r w:rsidR="005929E9">
        <w:rPr>
          <w:lang w:val="en-US"/>
        </w:rPr>
        <w:t>nd life s</w:t>
      </w:r>
      <w:r w:rsidRPr="005929E9">
        <w:rPr>
          <w:lang w:val="en-US"/>
        </w:rPr>
        <w:t>ciences</w:t>
      </w:r>
      <w:r w:rsidR="006845B8">
        <w:rPr>
          <w:lang w:val="en-US"/>
        </w:rPr>
        <w:t>.</w:t>
      </w:r>
      <w:proofErr w:type="gramEnd"/>
    </w:p>
    <w:p w:rsidR="00463D7B" w:rsidRPr="005929E9" w:rsidRDefault="00463D7B">
      <w:pPr>
        <w:spacing w:after="0" w:line="240" w:lineRule="auto"/>
        <w:rPr>
          <w:lang w:val="en-US"/>
        </w:rPr>
      </w:pPr>
    </w:p>
    <w:p w:rsidR="00463D7B" w:rsidRPr="005929E9" w:rsidRDefault="00463D7B">
      <w:pPr>
        <w:spacing w:after="0" w:line="240" w:lineRule="auto"/>
        <w:rPr>
          <w:lang w:val="en-US"/>
        </w:rPr>
      </w:pPr>
    </w:p>
    <w:p w:rsidR="00463D7B" w:rsidRPr="005929E9" w:rsidRDefault="00463D7B">
      <w:pPr>
        <w:spacing w:after="0" w:line="240" w:lineRule="auto"/>
        <w:rPr>
          <w:lang w:val="en-US"/>
        </w:rPr>
      </w:pPr>
    </w:p>
    <w:p w:rsidR="00463D7B" w:rsidRPr="005929E9" w:rsidRDefault="00463D7B">
      <w:pPr>
        <w:spacing w:after="0" w:line="240" w:lineRule="auto"/>
        <w:rPr>
          <w:lang w:val="en-US"/>
        </w:rPr>
      </w:pPr>
    </w:p>
    <w:p w:rsidR="00463D7B" w:rsidRPr="005929E9" w:rsidRDefault="00463D7B">
      <w:pPr>
        <w:spacing w:after="0" w:line="240" w:lineRule="auto"/>
        <w:rPr>
          <w:lang w:val="en-US"/>
        </w:rPr>
      </w:pPr>
    </w:p>
    <w:p w:rsidR="00463D7B" w:rsidRPr="005929E9" w:rsidRDefault="00463D7B">
      <w:pPr>
        <w:spacing w:after="0" w:line="240" w:lineRule="auto"/>
        <w:rPr>
          <w:lang w:val="en-US"/>
        </w:rPr>
      </w:pPr>
    </w:p>
    <w:p w:rsidR="00463D7B" w:rsidRDefault="00463D7B">
      <w:pPr>
        <w:spacing w:after="0" w:line="240" w:lineRule="auto"/>
      </w:pPr>
      <w:r>
        <w:rPr>
          <w:noProof/>
          <w:lang w:eastAsia="de-DE"/>
        </w:rPr>
        <w:drawing>
          <wp:inline distT="0" distB="0" distL="0" distR="0">
            <wp:extent cx="2880360" cy="18196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analytik_jena_kle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360" cy="1819656"/>
                    </a:xfrm>
                    <a:prstGeom prst="rect">
                      <a:avLst/>
                    </a:prstGeom>
                  </pic:spPr>
                </pic:pic>
              </a:graphicData>
            </a:graphic>
          </wp:inline>
        </w:drawing>
      </w:r>
    </w:p>
    <w:p w:rsidR="00463D7B" w:rsidRDefault="00463D7B">
      <w:pPr>
        <w:spacing w:after="0" w:line="240" w:lineRule="auto"/>
      </w:pPr>
    </w:p>
    <w:p w:rsidR="00463D7B" w:rsidRPr="0022574E" w:rsidRDefault="003B1786" w:rsidP="00463D7B">
      <w:pPr>
        <w:pStyle w:val="Texttitle"/>
      </w:pPr>
      <w:r w:rsidRPr="0022574E">
        <w:t>Caption</w:t>
      </w:r>
      <w:r w:rsidR="00463D7B" w:rsidRPr="0022574E">
        <w:t xml:space="preserve"> EH_analytik_jena.jpg</w:t>
      </w:r>
    </w:p>
    <w:p w:rsidR="00463D7B" w:rsidRPr="00F75673" w:rsidRDefault="00F75673">
      <w:pPr>
        <w:spacing w:after="0" w:line="240" w:lineRule="auto"/>
        <w:rPr>
          <w:lang w:val="en-US"/>
        </w:rPr>
      </w:pPr>
      <w:r w:rsidRPr="00F75673">
        <w:rPr>
          <w:lang w:val="en-US"/>
        </w:rPr>
        <w:t xml:space="preserve">Endress+Hauser finalized the takeover of laboratory analytics specialist </w:t>
      </w:r>
      <w:proofErr w:type="spellStart"/>
      <w:r w:rsidR="00463D7B" w:rsidRPr="00F75673">
        <w:rPr>
          <w:lang w:val="en-US"/>
        </w:rPr>
        <w:t>Analytik</w:t>
      </w:r>
      <w:proofErr w:type="spellEnd"/>
      <w:r w:rsidRPr="00F75673">
        <w:rPr>
          <w:lang w:val="en-US"/>
        </w:rPr>
        <w:t xml:space="preserve"> Jena AG.</w:t>
      </w:r>
    </w:p>
    <w:p w:rsidR="00463D7B" w:rsidRPr="00F75673" w:rsidRDefault="00463D7B">
      <w:pPr>
        <w:spacing w:after="0" w:line="240" w:lineRule="auto"/>
        <w:rPr>
          <w:lang w:val="en-US"/>
        </w:rPr>
      </w:pPr>
    </w:p>
    <w:p w:rsidR="00E66A33" w:rsidRPr="00F75673" w:rsidRDefault="00E66A33">
      <w:pPr>
        <w:spacing w:after="0" w:line="240" w:lineRule="auto"/>
        <w:rPr>
          <w:b/>
          <w:noProof/>
          <w:color w:val="auto"/>
          <w:lang w:val="en-US"/>
        </w:rPr>
      </w:pPr>
      <w:r w:rsidRPr="00F75673">
        <w:rPr>
          <w:lang w:val="en-US"/>
        </w:rPr>
        <w:br w:type="page"/>
      </w:r>
    </w:p>
    <w:p w:rsidR="003B1786" w:rsidRPr="00460A02" w:rsidRDefault="003B1786" w:rsidP="003B1786">
      <w:pPr>
        <w:pStyle w:val="Texttitle"/>
      </w:pPr>
      <w:r w:rsidRPr="00460A02">
        <w:lastRenderedPageBreak/>
        <w:t>The Endress+Hauser Group</w:t>
      </w:r>
      <w:r>
        <w:br/>
      </w:r>
    </w:p>
    <w:p w:rsidR="003B1786" w:rsidRPr="003B1786" w:rsidRDefault="003B1786" w:rsidP="003B1786">
      <w:pPr>
        <w:rPr>
          <w:noProof/>
          <w:lang w:val="en-US"/>
        </w:rPr>
      </w:pPr>
      <w:r w:rsidRPr="003B1786">
        <w:rPr>
          <w:noProof/>
          <w:lang w:val="en-US"/>
        </w:rPr>
        <w:t>Endress+Hauser is a global leader in measurement instrumentation, services and solutions for industrial process engineering. The Group employs 13,000 personnel across the globe, generating net sales of more than 2.1 billion euros in 2015.</w:t>
      </w:r>
    </w:p>
    <w:p w:rsidR="003B1786" w:rsidRPr="00460A02" w:rsidRDefault="003B1786" w:rsidP="003B1786">
      <w:pPr>
        <w:pStyle w:val="Texttitle"/>
      </w:pPr>
      <w:r w:rsidRPr="00460A02">
        <w:t>Structure</w:t>
      </w:r>
    </w:p>
    <w:p w:rsidR="003B1786" w:rsidRPr="003B1786" w:rsidRDefault="003B1786" w:rsidP="003B1786">
      <w:pPr>
        <w:rPr>
          <w:noProof/>
          <w:lang w:val="en-US"/>
        </w:rPr>
      </w:pPr>
      <w:r w:rsidRPr="003B1786">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3B1786" w:rsidRPr="00460A02" w:rsidRDefault="003B1786" w:rsidP="003B1786">
      <w:pPr>
        <w:pStyle w:val="Texttitle"/>
      </w:pPr>
      <w:r w:rsidRPr="00460A02">
        <w:t>Products</w:t>
      </w:r>
    </w:p>
    <w:p w:rsidR="003B1786" w:rsidRPr="002B3E45" w:rsidRDefault="003B1786" w:rsidP="003B1786">
      <w:pPr>
        <w:rPr>
          <w:noProof/>
          <w:lang w:val="en-US"/>
        </w:rPr>
      </w:pPr>
      <w:r w:rsidRPr="003B1786">
        <w:rPr>
          <w:noProof/>
          <w:lang w:val="en-US"/>
        </w:rPr>
        <w:t xml:space="preserve">Endress+Hauser provides sensors, instruments, systems and services for level, flow, pressure and temperature measurement as well as analytics and data acquisition. The company supports customers with automation engineering, logistics and IT services and solutions. </w:t>
      </w:r>
      <w:r w:rsidRPr="002B3E45">
        <w:rPr>
          <w:noProof/>
          <w:lang w:val="en-US"/>
        </w:rPr>
        <w:t>Our products set standards in quality and technology.</w:t>
      </w:r>
    </w:p>
    <w:p w:rsidR="003B1786" w:rsidRPr="00460A02" w:rsidRDefault="003B1786" w:rsidP="003B1786">
      <w:pPr>
        <w:pStyle w:val="Texttitle"/>
      </w:pPr>
      <w:r w:rsidRPr="00460A02">
        <w:t>Industries</w:t>
      </w:r>
    </w:p>
    <w:p w:rsidR="003B1786" w:rsidRPr="003B1786" w:rsidRDefault="003B1786" w:rsidP="003B1786">
      <w:pPr>
        <w:rPr>
          <w:noProof/>
          <w:lang w:val="en-US"/>
        </w:rPr>
      </w:pPr>
      <w:r w:rsidRPr="003B1786">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3B1786" w:rsidRPr="00460A02" w:rsidRDefault="003B1786" w:rsidP="003B1786">
      <w:pPr>
        <w:pStyle w:val="Texttitle"/>
      </w:pPr>
      <w:r w:rsidRPr="00460A02">
        <w:t>History</w:t>
      </w:r>
    </w:p>
    <w:p w:rsidR="003B1786" w:rsidRPr="003B1786" w:rsidRDefault="003B1786" w:rsidP="003B1786">
      <w:pPr>
        <w:rPr>
          <w:noProof/>
          <w:lang w:val="en-US"/>
        </w:rPr>
      </w:pPr>
      <w:r w:rsidRPr="003B1786">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3B1786" w:rsidRPr="003B1786" w:rsidRDefault="003B1786" w:rsidP="003B1786">
      <w:pPr>
        <w:rPr>
          <w:noProof/>
          <w:lang w:val="en-US"/>
        </w:rPr>
      </w:pPr>
      <w:r w:rsidRPr="003B1786">
        <w:rPr>
          <w:noProof/>
          <w:lang w:val="en-US"/>
        </w:rPr>
        <w:t xml:space="preserve">For further information, please visit </w:t>
      </w:r>
      <w:r w:rsidRPr="003B1786">
        <w:rPr>
          <w:noProof/>
          <w:u w:val="single"/>
          <w:lang w:val="en-US"/>
        </w:rPr>
        <w:t>www.press.endress.com</w:t>
      </w:r>
      <w:r w:rsidRPr="003B1786">
        <w:rPr>
          <w:noProof/>
          <w:lang w:val="en-US"/>
        </w:rPr>
        <w:t xml:space="preserve"> or </w:t>
      </w:r>
      <w:r w:rsidRPr="003B1786">
        <w:rPr>
          <w:noProof/>
          <w:u w:val="single"/>
          <w:lang w:val="en-US"/>
        </w:rPr>
        <w:t>www.endress.com</w:t>
      </w:r>
    </w:p>
    <w:p w:rsidR="003B1786" w:rsidRPr="003B1786" w:rsidRDefault="003B1786" w:rsidP="003B1786">
      <w:pPr>
        <w:rPr>
          <w:noProof/>
          <w:lang w:val="en-US"/>
        </w:rPr>
      </w:pPr>
    </w:p>
    <w:p w:rsidR="003B1786" w:rsidRPr="003B1786" w:rsidRDefault="003B1786" w:rsidP="003B1786">
      <w:pPr>
        <w:pStyle w:val="Texttitle"/>
      </w:pPr>
      <w:r w:rsidRPr="003B1786">
        <w:t>Contact</w:t>
      </w:r>
    </w:p>
    <w:p w:rsidR="003B1786" w:rsidRPr="003B1786" w:rsidRDefault="003B1786" w:rsidP="003B1786">
      <w:pPr>
        <w:tabs>
          <w:tab w:val="left" w:pos="4820"/>
          <w:tab w:val="left" w:pos="5529"/>
        </w:tabs>
        <w:rPr>
          <w:noProof/>
          <w:lang w:val="en-US"/>
        </w:rPr>
      </w:pPr>
      <w:r w:rsidRPr="003B1786">
        <w:rPr>
          <w:lang w:val="en-US"/>
        </w:rPr>
        <w:t>Martin Raab</w:t>
      </w:r>
      <w:r w:rsidRPr="003B1786">
        <w:rPr>
          <w:lang w:val="en-US"/>
        </w:rPr>
        <w:tab/>
        <w:t>Email</w:t>
      </w:r>
      <w:r w:rsidRPr="003B1786">
        <w:rPr>
          <w:lang w:val="en-US"/>
        </w:rPr>
        <w:tab/>
        <w:t>martin.raab@holding.endress.com</w:t>
      </w:r>
      <w:r w:rsidRPr="003B1786">
        <w:rPr>
          <w:lang w:val="en-US"/>
        </w:rPr>
        <w:br/>
        <w:t>Group Media Spokesperson</w:t>
      </w:r>
      <w:r w:rsidRPr="003B1786">
        <w:rPr>
          <w:lang w:val="en-US"/>
        </w:rPr>
        <w:tab/>
        <w:t>Phone</w:t>
      </w:r>
      <w:r w:rsidRPr="003B1786">
        <w:rPr>
          <w:lang w:val="en-US"/>
        </w:rPr>
        <w:tab/>
        <w:t>+41 61 715 7722</w:t>
      </w:r>
      <w:r w:rsidRPr="003B1786">
        <w:rPr>
          <w:lang w:val="en-US"/>
        </w:rPr>
        <w:br/>
      </w:r>
      <w:r w:rsidRPr="003B1786">
        <w:rPr>
          <w:noProof/>
          <w:lang w:val="en-US"/>
        </w:rPr>
        <w:t>Endress+Hauser AG</w:t>
      </w:r>
      <w:r w:rsidRPr="003B1786">
        <w:rPr>
          <w:noProof/>
          <w:lang w:val="en-US"/>
        </w:rPr>
        <w:tab/>
        <w:t>Fax</w:t>
      </w:r>
      <w:r w:rsidRPr="003B1786">
        <w:rPr>
          <w:noProof/>
          <w:lang w:val="en-US"/>
        </w:rPr>
        <w:tab/>
        <w:t>+41 61 715 2888</w:t>
      </w:r>
      <w:r w:rsidRPr="003B1786">
        <w:rPr>
          <w:noProof/>
          <w:lang w:val="en-US"/>
        </w:rPr>
        <w:br/>
        <w:t>Kägenstrasse 2</w:t>
      </w:r>
      <w:r w:rsidRPr="003B1786">
        <w:rPr>
          <w:noProof/>
          <w:lang w:val="en-US"/>
        </w:rPr>
        <w:br/>
        <w:t>4153 Reinach BL</w:t>
      </w:r>
      <w:r w:rsidRPr="003B1786">
        <w:rPr>
          <w:noProof/>
          <w:lang w:val="en-US"/>
        </w:rPr>
        <w:br/>
        <w:t>Switzerland</w:t>
      </w:r>
    </w:p>
    <w:p w:rsidR="00CC070E" w:rsidRPr="003B1786" w:rsidRDefault="00CC070E" w:rsidP="003B1786">
      <w:pPr>
        <w:pStyle w:val="TitelimText"/>
        <w:rPr>
          <w:lang w:val="en-US"/>
        </w:rPr>
      </w:pPr>
    </w:p>
    <w:sectPr w:rsidR="00CC070E" w:rsidRPr="003B1786"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363" w:rsidRDefault="00547363" w:rsidP="00380AC8">
      <w:pPr>
        <w:spacing w:after="0" w:line="240" w:lineRule="auto"/>
      </w:pPr>
      <w:r>
        <w:separator/>
      </w:r>
    </w:p>
  </w:endnote>
  <w:endnote w:type="continuationSeparator" w:id="0">
    <w:p w:rsidR="00547363" w:rsidRDefault="0054736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E31F43" w:rsidRPr="008274A8" w:rsidRDefault="00E31F43"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8D6C90">
          <w:rPr>
            <w:noProof/>
            <w:sz w:val="16"/>
            <w:szCs w:val="16"/>
          </w:rPr>
          <w:t>1</w:t>
        </w:r>
        <w:r w:rsidRPr="008274A8">
          <w:rPr>
            <w:sz w:val="16"/>
            <w:szCs w:val="16"/>
          </w:rPr>
          <w:fldChar w:fldCharType="end"/>
        </w:r>
        <w:r w:rsidRPr="008274A8">
          <w:rPr>
            <w:sz w:val="16"/>
            <w:szCs w:val="16"/>
          </w:rPr>
          <w:t>/</w:t>
        </w:r>
        <w:r w:rsidR="008D6C90">
          <w:fldChar w:fldCharType="begin"/>
        </w:r>
        <w:r w:rsidR="008D6C90">
          <w:instrText xml:space="preserve"> NUMPAGES  \* Arabic  \* MERGEFORMAT </w:instrText>
        </w:r>
        <w:r w:rsidR="008D6C90">
          <w:fldChar w:fldCharType="separate"/>
        </w:r>
        <w:r w:rsidR="008D6C90" w:rsidRPr="008D6C90">
          <w:rPr>
            <w:noProof/>
            <w:sz w:val="16"/>
            <w:szCs w:val="16"/>
          </w:rPr>
          <w:t>2</w:t>
        </w:r>
        <w:r w:rsidR="008D6C90">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F43" w:rsidRDefault="00E31F43"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363" w:rsidRDefault="00547363" w:rsidP="00380AC8">
      <w:pPr>
        <w:spacing w:after="0" w:line="240" w:lineRule="auto"/>
      </w:pPr>
      <w:r>
        <w:separator/>
      </w:r>
    </w:p>
  </w:footnote>
  <w:footnote w:type="continuationSeparator" w:id="0">
    <w:p w:rsidR="00547363" w:rsidRDefault="00547363"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E31F43" w:rsidRPr="003B1786" w:rsidTr="00D84A90">
      <w:trPr>
        <w:cantSplit/>
        <w:trHeight w:hRule="exact" w:val="936"/>
      </w:trPr>
      <w:tc>
        <w:tcPr>
          <w:tcW w:w="0" w:type="auto"/>
          <w:tcBorders>
            <w:bottom w:val="single" w:sz="4" w:space="0" w:color="auto"/>
          </w:tcBorders>
        </w:tcPr>
        <w:p w:rsidR="00E31F43" w:rsidRPr="003B1786" w:rsidRDefault="00E31F43" w:rsidP="00C27B1F">
          <w:pPr>
            <w:pStyle w:val="DokumententypDatum"/>
            <w:rPr>
              <w:lang w:val="en-US"/>
            </w:rPr>
          </w:pPr>
          <w:r w:rsidRPr="003B1786">
            <w:rPr>
              <w:lang w:val="en-US"/>
            </w:rPr>
            <w:t>Media release</w:t>
          </w:r>
        </w:p>
        <w:p w:rsidR="00E31F43" w:rsidRPr="003B1786" w:rsidRDefault="00E31F43" w:rsidP="003B1786">
          <w:pPr>
            <w:pStyle w:val="DokumententypDatum"/>
            <w:rPr>
              <w:lang w:val="en-US"/>
            </w:rPr>
          </w:pPr>
          <w:r w:rsidRPr="003B1786">
            <w:rPr>
              <w:lang w:val="en-US"/>
            </w:rPr>
            <w:t>1 April 2016</w:t>
          </w:r>
        </w:p>
      </w:tc>
      <w:sdt>
        <w:sdtPr>
          <w:rPr>
            <w:lang w:val="en-US"/>
          </w:rPr>
          <w:alias w:val="Logo"/>
          <w:tag w:val="Logo"/>
          <w:id w:val="-225680390"/>
        </w:sdtPr>
        <w:sdtEndPr/>
        <w:sdtContent>
          <w:tc>
            <w:tcPr>
              <w:tcW w:w="3780" w:type="dxa"/>
              <w:tcBorders>
                <w:bottom w:val="single" w:sz="4" w:space="0" w:color="auto"/>
              </w:tcBorders>
            </w:tcPr>
            <w:p w:rsidR="00E31F43" w:rsidRPr="003B1786" w:rsidRDefault="00E31F43" w:rsidP="00216D8F">
              <w:pPr>
                <w:pStyle w:val="Header"/>
                <w:jc w:val="right"/>
                <w:rPr>
                  <w:lang w:val="en-US"/>
                </w:rPr>
              </w:pPr>
              <w:r w:rsidRPr="003B1786">
                <w:rPr>
                  <w:noProof/>
                  <w:lang w:eastAsia="de-DE"/>
                </w:rPr>
                <w:drawing>
                  <wp:inline distT="0" distB="0" distL="0" distR="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E31F43" w:rsidRPr="003B1786" w:rsidRDefault="00E31F43"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F43" w:rsidRPr="00F023F2" w:rsidRDefault="00E31F43"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851"/>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3F"/>
    <w:rsid w:val="00025DDF"/>
    <w:rsid w:val="0007022E"/>
    <w:rsid w:val="00070F29"/>
    <w:rsid w:val="000A5A81"/>
    <w:rsid w:val="000A7220"/>
    <w:rsid w:val="000B6313"/>
    <w:rsid w:val="000C6BB8"/>
    <w:rsid w:val="000D305E"/>
    <w:rsid w:val="000D5C45"/>
    <w:rsid w:val="00156D4B"/>
    <w:rsid w:val="00157519"/>
    <w:rsid w:val="001772C4"/>
    <w:rsid w:val="001A0596"/>
    <w:rsid w:val="001A3690"/>
    <w:rsid w:val="001B7514"/>
    <w:rsid w:val="001F580A"/>
    <w:rsid w:val="00216D8F"/>
    <w:rsid w:val="0022574E"/>
    <w:rsid w:val="00227D4C"/>
    <w:rsid w:val="00240D98"/>
    <w:rsid w:val="00243CFB"/>
    <w:rsid w:val="00247A43"/>
    <w:rsid w:val="002B35FD"/>
    <w:rsid w:val="002B3E45"/>
    <w:rsid w:val="002D1513"/>
    <w:rsid w:val="002D514A"/>
    <w:rsid w:val="00301905"/>
    <w:rsid w:val="00320CF9"/>
    <w:rsid w:val="00322BF7"/>
    <w:rsid w:val="00355CB6"/>
    <w:rsid w:val="0037103A"/>
    <w:rsid w:val="00372479"/>
    <w:rsid w:val="00380AC8"/>
    <w:rsid w:val="003A253B"/>
    <w:rsid w:val="003B1786"/>
    <w:rsid w:val="003D40F7"/>
    <w:rsid w:val="003D784D"/>
    <w:rsid w:val="003F241C"/>
    <w:rsid w:val="004076D5"/>
    <w:rsid w:val="00427E18"/>
    <w:rsid w:val="00463D7B"/>
    <w:rsid w:val="00474DAE"/>
    <w:rsid w:val="004B1A31"/>
    <w:rsid w:val="005143BF"/>
    <w:rsid w:val="00547363"/>
    <w:rsid w:val="00553C89"/>
    <w:rsid w:val="005929E9"/>
    <w:rsid w:val="005C7B49"/>
    <w:rsid w:val="005E0FA5"/>
    <w:rsid w:val="005F6CA4"/>
    <w:rsid w:val="00640ACC"/>
    <w:rsid w:val="00652501"/>
    <w:rsid w:val="006527DE"/>
    <w:rsid w:val="00656BAE"/>
    <w:rsid w:val="006845B8"/>
    <w:rsid w:val="00693010"/>
    <w:rsid w:val="006962C9"/>
    <w:rsid w:val="006A75E8"/>
    <w:rsid w:val="00704AB1"/>
    <w:rsid w:val="00737B4D"/>
    <w:rsid w:val="007736FB"/>
    <w:rsid w:val="00785151"/>
    <w:rsid w:val="007D3E2E"/>
    <w:rsid w:val="007F76BE"/>
    <w:rsid w:val="00822979"/>
    <w:rsid w:val="008274A8"/>
    <w:rsid w:val="0084619A"/>
    <w:rsid w:val="00877C69"/>
    <w:rsid w:val="00884946"/>
    <w:rsid w:val="008979FA"/>
    <w:rsid w:val="008A6DF6"/>
    <w:rsid w:val="008D6C90"/>
    <w:rsid w:val="008E7D3F"/>
    <w:rsid w:val="00905ED6"/>
    <w:rsid w:val="0092021F"/>
    <w:rsid w:val="00965A9E"/>
    <w:rsid w:val="00974A2B"/>
    <w:rsid w:val="00975906"/>
    <w:rsid w:val="00991240"/>
    <w:rsid w:val="009A1121"/>
    <w:rsid w:val="009A440D"/>
    <w:rsid w:val="009F0793"/>
    <w:rsid w:val="00A24340"/>
    <w:rsid w:val="00A36EDB"/>
    <w:rsid w:val="00A925C5"/>
    <w:rsid w:val="00AC477E"/>
    <w:rsid w:val="00AF4C9D"/>
    <w:rsid w:val="00B11458"/>
    <w:rsid w:val="00B40CFD"/>
    <w:rsid w:val="00B563BC"/>
    <w:rsid w:val="00B70B5B"/>
    <w:rsid w:val="00BE737F"/>
    <w:rsid w:val="00C252BB"/>
    <w:rsid w:val="00C27B1F"/>
    <w:rsid w:val="00C32234"/>
    <w:rsid w:val="00C41D14"/>
    <w:rsid w:val="00C45112"/>
    <w:rsid w:val="00C53EB0"/>
    <w:rsid w:val="00C755A0"/>
    <w:rsid w:val="00C83BC2"/>
    <w:rsid w:val="00C96C23"/>
    <w:rsid w:val="00CC070E"/>
    <w:rsid w:val="00CD34C3"/>
    <w:rsid w:val="00CD4B2E"/>
    <w:rsid w:val="00CE5551"/>
    <w:rsid w:val="00CE7391"/>
    <w:rsid w:val="00D1641C"/>
    <w:rsid w:val="00D30CD7"/>
    <w:rsid w:val="00D35C9C"/>
    <w:rsid w:val="00D476CA"/>
    <w:rsid w:val="00D60A45"/>
    <w:rsid w:val="00D668DD"/>
    <w:rsid w:val="00D84A90"/>
    <w:rsid w:val="00D91BAE"/>
    <w:rsid w:val="00DA7921"/>
    <w:rsid w:val="00DB27EC"/>
    <w:rsid w:val="00DD2EB7"/>
    <w:rsid w:val="00DE68C1"/>
    <w:rsid w:val="00DE7080"/>
    <w:rsid w:val="00E07D45"/>
    <w:rsid w:val="00E233CD"/>
    <w:rsid w:val="00E31F43"/>
    <w:rsid w:val="00E32ED4"/>
    <w:rsid w:val="00E507FC"/>
    <w:rsid w:val="00E66A33"/>
    <w:rsid w:val="00E7023F"/>
    <w:rsid w:val="00E85D78"/>
    <w:rsid w:val="00E925F1"/>
    <w:rsid w:val="00E9431C"/>
    <w:rsid w:val="00EA4AF9"/>
    <w:rsid w:val="00EB16A8"/>
    <w:rsid w:val="00ED6624"/>
    <w:rsid w:val="00F023F2"/>
    <w:rsid w:val="00F2428B"/>
    <w:rsid w:val="00F6765D"/>
    <w:rsid w:val="00F75673"/>
    <w:rsid w:val="00F80F31"/>
    <w:rsid w:val="00F81D06"/>
    <w:rsid w:val="00FB7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_Templates_Media_Release\Endress_Hauser_Thema_Tag_Monat_201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Endress_Hauser_Thema_Tag_Monat_2014_DE.dotx</Template>
  <TotalTime>0</TotalTime>
  <Pages>2</Pages>
  <Words>485</Words>
  <Characters>3057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übernimmt Analytik Jena vollständig</vt:lpstr>
      <vt:lpstr>Endress+Hauser übernimmt Analytik Jena vollständig</vt:lpstr>
    </vt:vector>
  </TitlesOfParts>
  <Company>Endress+Hauser</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completes takeover of Analytik Jena</dc:title>
  <dc:creator>Endress+Hauser</dc:creator>
  <cp:keywords>Media release</cp:keywords>
  <cp:lastModifiedBy>Martin Raab</cp:lastModifiedBy>
  <cp:revision>2</cp:revision>
  <cp:lastPrinted>2016-03-30T12:44:00Z</cp:lastPrinted>
  <dcterms:created xsi:type="dcterms:W3CDTF">2016-03-31T12:13:00Z</dcterms:created>
  <dcterms:modified xsi:type="dcterms:W3CDTF">2016-03-31T12:13:00Z</dcterms:modified>
</cp:coreProperties>
</file>