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3A061F" w:rsidR="000E323D" w:rsidP="000E323D" w:rsidRDefault="000E323D" w14:paraId="74355F3F" w14:textId="77777777">
      <w:pPr>
        <w:spacing w:after="120"/>
        <w:jc w:val="center"/>
        <w:rPr>
          <w:rFonts w:ascii="E+H Sans" w:hAnsi="E+H Sans" w:cs="Arial"/>
          <w:b/>
          <w:sz w:val="22"/>
          <w:szCs w:val="22"/>
        </w:rPr>
      </w:pPr>
      <w:r w:rsidRPr="003A061F">
        <w:rPr>
          <w:rFonts w:ascii="E+H Sans" w:hAnsi="E+H Sans" w:cs="Arial"/>
          <w:b/>
          <w:sz w:val="22"/>
          <w:szCs w:val="22"/>
        </w:rPr>
        <w:t>SECTION 40 73 23/26</w:t>
      </w:r>
    </w:p>
    <w:p w:rsidRPr="003A061F" w:rsidR="000E323D" w:rsidP="000E323D" w:rsidRDefault="000E323D" w14:paraId="3E93E0FC" w14:textId="77777777">
      <w:pPr>
        <w:spacing w:after="120"/>
        <w:jc w:val="center"/>
        <w:rPr>
          <w:rFonts w:ascii="E+H Sans" w:hAnsi="E+H Sans" w:cs="Arial"/>
          <w:b/>
          <w:sz w:val="22"/>
          <w:szCs w:val="22"/>
        </w:rPr>
      </w:pPr>
      <w:r w:rsidRPr="003A061F">
        <w:rPr>
          <w:rFonts w:ascii="E+H Sans" w:hAnsi="E+H Sans" w:cs="Arial"/>
          <w:b/>
          <w:sz w:val="22"/>
          <w:szCs w:val="22"/>
        </w:rPr>
        <w:t>ABSOLUTE-PRESSURE AND GAUGE-PRESSURE TRANSMITTERS</w:t>
      </w:r>
    </w:p>
    <w:p w:rsidRPr="003A061F" w:rsidR="000E323D" w:rsidP="000E323D" w:rsidRDefault="000E323D" w14:paraId="4A2AE901" w14:textId="77777777">
      <w:pPr>
        <w:spacing w:after="120"/>
        <w:jc w:val="center"/>
        <w:rPr>
          <w:rFonts w:ascii="E+H Sans" w:hAnsi="E+H Sans" w:cs="Arial"/>
          <w:b/>
          <w:sz w:val="22"/>
          <w:szCs w:val="22"/>
        </w:rPr>
      </w:pPr>
    </w:p>
    <w:p w:rsidRPr="003A061F" w:rsidR="000E323D" w:rsidP="000E323D" w:rsidRDefault="000E323D" w14:paraId="6B39B3D0" w14:textId="77777777">
      <w:pPr>
        <w:spacing w:after="120"/>
        <w:outlineLvl w:val="0"/>
        <w:rPr>
          <w:rFonts w:ascii="E+H Sans" w:hAnsi="E+H Sans" w:cs="Arial"/>
          <w:b/>
          <w:i/>
          <w:sz w:val="22"/>
          <w:szCs w:val="22"/>
          <w:u w:val="single"/>
        </w:rPr>
      </w:pPr>
      <w:r w:rsidRPr="003A061F">
        <w:rPr>
          <w:rFonts w:ascii="E+H Sans" w:hAnsi="E+H Sans" w:cs="Arial"/>
          <w:b/>
          <w:i/>
          <w:sz w:val="22"/>
          <w:szCs w:val="22"/>
          <w:u w:val="single"/>
        </w:rPr>
        <w:t>PART 1-GENERAL</w:t>
      </w:r>
    </w:p>
    <w:p w:rsidRPr="003A061F" w:rsidR="000E323D" w:rsidP="000E323D" w:rsidRDefault="000E323D" w14:paraId="1FB41459" w14:textId="77777777">
      <w:pPr>
        <w:spacing w:after="120"/>
        <w:ind w:left="720" w:hanging="720"/>
        <w:outlineLvl w:val="0"/>
        <w:rPr>
          <w:rFonts w:ascii="E+H Sans" w:hAnsi="E+H Sans" w:cs="Arial"/>
          <w:b/>
          <w:sz w:val="22"/>
          <w:szCs w:val="22"/>
        </w:rPr>
      </w:pPr>
    </w:p>
    <w:p w:rsidRPr="003A061F" w:rsidR="000E323D" w:rsidP="000E323D" w:rsidRDefault="000E323D" w14:paraId="5A7D4F74" w14:textId="157224DA">
      <w:pPr>
        <w:spacing w:after="120"/>
        <w:ind w:left="720" w:hanging="720"/>
        <w:outlineLvl w:val="0"/>
        <w:rPr>
          <w:rFonts w:ascii="E+H Sans" w:hAnsi="E+H Sans" w:cs="Arial"/>
          <w:sz w:val="22"/>
          <w:szCs w:val="22"/>
        </w:rPr>
      </w:pPr>
      <w:r w:rsidRPr="003A061F">
        <w:rPr>
          <w:rFonts w:ascii="E+H Sans" w:hAnsi="E+H Sans" w:cs="Arial"/>
          <w:b/>
          <w:sz w:val="22"/>
          <w:szCs w:val="22"/>
        </w:rPr>
        <w:t xml:space="preserve">A. </w:t>
      </w:r>
      <w:r w:rsidRPr="003A061F">
        <w:rPr>
          <w:rFonts w:ascii="E+H Sans" w:hAnsi="E+H Sans" w:cs="Arial"/>
          <w:b/>
          <w:sz w:val="22"/>
          <w:szCs w:val="22"/>
        </w:rPr>
        <w:tab/>
      </w:r>
      <w:r w:rsidRPr="003A061F">
        <w:rPr>
          <w:rFonts w:ascii="E+H Sans" w:hAnsi="E+H Sans"/>
          <w:sz w:val="22"/>
          <w:szCs w:val="22"/>
        </w:rPr>
        <w:t xml:space="preserve">The </w:t>
      </w:r>
      <w:r w:rsidRPr="003A061F">
        <w:rPr>
          <w:rStyle w:val="euh-highlight"/>
          <w:rFonts w:ascii="E+H Sans" w:hAnsi="E+H Sans"/>
          <w:sz w:val="22"/>
          <w:szCs w:val="22"/>
        </w:rPr>
        <w:t>Cerabar</w:t>
      </w:r>
      <w:r w:rsidRPr="003A061F">
        <w:rPr>
          <w:rFonts w:ascii="E+H Sans" w:hAnsi="E+H Sans"/>
          <w:sz w:val="22"/>
          <w:szCs w:val="22"/>
        </w:rPr>
        <w:t xml:space="preserve"> </w:t>
      </w:r>
      <w:r w:rsidRPr="003A061F">
        <w:rPr>
          <w:rStyle w:val="euh-highlight"/>
          <w:rFonts w:ascii="E+H Sans" w:hAnsi="E+H Sans"/>
          <w:sz w:val="22"/>
          <w:szCs w:val="22"/>
        </w:rPr>
        <w:t>PMC71</w:t>
      </w:r>
      <w:r w:rsidR="00C658E9">
        <w:rPr>
          <w:rStyle w:val="euh-highlight"/>
          <w:rFonts w:ascii="E+H Sans" w:hAnsi="E+H Sans"/>
          <w:sz w:val="22"/>
          <w:szCs w:val="22"/>
        </w:rPr>
        <w:t>B</w:t>
      </w:r>
      <w:r w:rsidRPr="003A061F">
        <w:rPr>
          <w:rFonts w:ascii="E+H Sans" w:hAnsi="E+H Sans"/>
          <w:sz w:val="22"/>
          <w:szCs w:val="22"/>
        </w:rPr>
        <w:t xml:space="preserve"> digital pre</w:t>
      </w:r>
      <w:r w:rsidRPr="003A061F">
        <w:rPr>
          <w:rStyle w:val="euh-highlight"/>
          <w:rFonts w:ascii="E+H Sans" w:hAnsi="E+H Sans"/>
          <w:sz w:val="22"/>
          <w:szCs w:val="22"/>
        </w:rPr>
        <w:t>ss</w:t>
      </w:r>
      <w:r w:rsidRPr="003A061F">
        <w:rPr>
          <w:rFonts w:ascii="E+H Sans" w:hAnsi="E+H Sans"/>
          <w:sz w:val="22"/>
          <w:szCs w:val="22"/>
        </w:rPr>
        <w:t>ure tran</w:t>
      </w:r>
      <w:r w:rsidRPr="003A061F">
        <w:rPr>
          <w:rStyle w:val="euh-highlight"/>
          <w:rFonts w:ascii="E+H Sans" w:hAnsi="E+H Sans"/>
          <w:sz w:val="22"/>
          <w:szCs w:val="22"/>
        </w:rPr>
        <w:t>s</w:t>
      </w:r>
      <w:r w:rsidRPr="003A061F">
        <w:rPr>
          <w:rFonts w:ascii="E+H Sans" w:hAnsi="E+H Sans"/>
          <w:sz w:val="22"/>
          <w:szCs w:val="22"/>
        </w:rPr>
        <w:t>mitter with capacitive, oil-free ceramic mea</w:t>
      </w:r>
      <w:r w:rsidRPr="003A061F">
        <w:rPr>
          <w:rStyle w:val="euh-highlight"/>
          <w:rFonts w:ascii="E+H Sans" w:hAnsi="E+H Sans"/>
          <w:sz w:val="22"/>
          <w:szCs w:val="22"/>
        </w:rPr>
        <w:t>s</w:t>
      </w:r>
      <w:r w:rsidRPr="003A061F">
        <w:rPr>
          <w:rFonts w:ascii="E+H Sans" w:hAnsi="E+H Sans"/>
          <w:sz w:val="22"/>
          <w:szCs w:val="22"/>
        </w:rPr>
        <w:t>uring cell i</w:t>
      </w:r>
      <w:r w:rsidRPr="003A061F">
        <w:rPr>
          <w:rStyle w:val="euh-highlight"/>
          <w:rFonts w:ascii="E+H Sans" w:hAnsi="E+H Sans"/>
          <w:sz w:val="22"/>
          <w:szCs w:val="22"/>
        </w:rPr>
        <w:t>s</w:t>
      </w:r>
      <w:r w:rsidRPr="003A061F">
        <w:rPr>
          <w:rFonts w:ascii="E+H Sans" w:hAnsi="E+H Sans"/>
          <w:sz w:val="22"/>
          <w:szCs w:val="22"/>
        </w:rPr>
        <w:t xml:space="preserve"> typically u</w:t>
      </w:r>
      <w:r w:rsidRPr="003A061F">
        <w:rPr>
          <w:rStyle w:val="euh-highlight"/>
          <w:rFonts w:ascii="E+H Sans" w:hAnsi="E+H Sans"/>
          <w:sz w:val="22"/>
          <w:szCs w:val="22"/>
        </w:rPr>
        <w:t>s</w:t>
      </w:r>
      <w:r w:rsidRPr="003A061F">
        <w:rPr>
          <w:rFonts w:ascii="E+H Sans" w:hAnsi="E+H Sans"/>
          <w:sz w:val="22"/>
          <w:szCs w:val="22"/>
        </w:rPr>
        <w:t>ed in fluid proce</w:t>
      </w:r>
      <w:r w:rsidRPr="003A061F">
        <w:rPr>
          <w:rStyle w:val="euh-highlight"/>
          <w:rFonts w:ascii="E+H Sans" w:hAnsi="E+H Sans"/>
          <w:sz w:val="22"/>
          <w:szCs w:val="22"/>
        </w:rPr>
        <w:t>ss applications, both hygienic and industrial,</w:t>
      </w:r>
      <w:r w:rsidRPr="003A061F">
        <w:rPr>
          <w:rFonts w:ascii="E+H Sans" w:hAnsi="E+H Sans"/>
          <w:sz w:val="22"/>
          <w:szCs w:val="22"/>
        </w:rPr>
        <w:t xml:space="preserve"> for pre</w:t>
      </w:r>
      <w:r w:rsidRPr="003A061F">
        <w:rPr>
          <w:rStyle w:val="euh-highlight"/>
          <w:rFonts w:ascii="E+H Sans" w:hAnsi="E+H Sans"/>
          <w:sz w:val="22"/>
          <w:szCs w:val="22"/>
        </w:rPr>
        <w:t>ss</w:t>
      </w:r>
      <w:r w:rsidRPr="003A061F">
        <w:rPr>
          <w:rFonts w:ascii="E+H Sans" w:hAnsi="E+H Sans"/>
          <w:sz w:val="22"/>
          <w:szCs w:val="22"/>
        </w:rPr>
        <w:t>ure, level, volume or ma</w:t>
      </w:r>
      <w:r w:rsidRPr="003A061F">
        <w:rPr>
          <w:rStyle w:val="euh-highlight"/>
          <w:rFonts w:ascii="E+H Sans" w:hAnsi="E+H Sans"/>
          <w:sz w:val="22"/>
          <w:szCs w:val="22"/>
        </w:rPr>
        <w:t>ss</w:t>
      </w:r>
      <w:r w:rsidRPr="003A061F">
        <w:rPr>
          <w:rFonts w:ascii="E+H Sans" w:hAnsi="E+H Sans"/>
          <w:sz w:val="22"/>
          <w:szCs w:val="22"/>
        </w:rPr>
        <w:t xml:space="preserve"> mea</w:t>
      </w:r>
      <w:r w:rsidRPr="003A061F">
        <w:rPr>
          <w:rStyle w:val="euh-highlight"/>
          <w:rFonts w:ascii="E+H Sans" w:hAnsi="E+H Sans"/>
          <w:sz w:val="22"/>
          <w:szCs w:val="22"/>
        </w:rPr>
        <w:t>s</w:t>
      </w:r>
      <w:r w:rsidRPr="003A061F">
        <w:rPr>
          <w:rFonts w:ascii="E+H Sans" w:hAnsi="E+H Sans"/>
          <w:sz w:val="22"/>
          <w:szCs w:val="22"/>
        </w:rPr>
        <w:t>urement in liquid</w:t>
      </w:r>
      <w:r w:rsidRPr="003A061F">
        <w:rPr>
          <w:rStyle w:val="euh-highlight"/>
          <w:rFonts w:ascii="E+H Sans" w:hAnsi="E+H Sans"/>
          <w:sz w:val="22"/>
          <w:szCs w:val="22"/>
        </w:rPr>
        <w:t>s</w:t>
      </w:r>
      <w:r w:rsidRPr="003A061F">
        <w:rPr>
          <w:rFonts w:ascii="E+H Sans" w:hAnsi="E+H Sans"/>
          <w:sz w:val="22"/>
          <w:szCs w:val="22"/>
        </w:rPr>
        <w:t xml:space="preserve"> and ga</w:t>
      </w:r>
      <w:r w:rsidRPr="003A061F">
        <w:rPr>
          <w:rStyle w:val="euh-highlight"/>
          <w:rFonts w:ascii="E+H Sans" w:hAnsi="E+H Sans"/>
          <w:sz w:val="22"/>
          <w:szCs w:val="22"/>
        </w:rPr>
        <w:t>s</w:t>
      </w:r>
      <w:r w:rsidRPr="003A061F">
        <w:rPr>
          <w:rFonts w:ascii="E+H Sans" w:hAnsi="E+H Sans"/>
          <w:sz w:val="22"/>
          <w:szCs w:val="22"/>
        </w:rPr>
        <w:t>e</w:t>
      </w:r>
      <w:r w:rsidRPr="003A061F">
        <w:rPr>
          <w:rStyle w:val="euh-highlight"/>
          <w:rFonts w:ascii="E+H Sans" w:hAnsi="E+H Sans"/>
          <w:sz w:val="22"/>
          <w:szCs w:val="22"/>
        </w:rPr>
        <w:t>s</w:t>
      </w:r>
      <w:r w:rsidRPr="003A061F">
        <w:rPr>
          <w:rFonts w:ascii="E+H Sans" w:hAnsi="E+H Sans"/>
          <w:sz w:val="22"/>
          <w:szCs w:val="22"/>
        </w:rPr>
        <w:t>. It guarantee</w:t>
      </w:r>
      <w:r w:rsidRPr="003A061F">
        <w:rPr>
          <w:rStyle w:val="euh-highlight"/>
          <w:rFonts w:ascii="E+H Sans" w:hAnsi="E+H Sans"/>
          <w:sz w:val="22"/>
          <w:szCs w:val="22"/>
        </w:rPr>
        <w:t>s</w:t>
      </w:r>
      <w:r w:rsidRPr="003A061F">
        <w:rPr>
          <w:rFonts w:ascii="E+H Sans" w:hAnsi="E+H Sans"/>
          <w:sz w:val="22"/>
          <w:szCs w:val="22"/>
        </w:rPr>
        <w:t xml:space="preserve"> high degree of </w:t>
      </w:r>
      <w:r w:rsidRPr="003A061F">
        <w:rPr>
          <w:rStyle w:val="euh-highlight"/>
          <w:rFonts w:ascii="E+H Sans" w:hAnsi="E+H Sans"/>
          <w:sz w:val="22"/>
          <w:szCs w:val="22"/>
        </w:rPr>
        <w:t>s</w:t>
      </w:r>
      <w:r w:rsidRPr="003A061F">
        <w:rPr>
          <w:rFonts w:ascii="E+H Sans" w:hAnsi="E+H Sans"/>
          <w:sz w:val="22"/>
          <w:szCs w:val="22"/>
        </w:rPr>
        <w:t>y</w:t>
      </w:r>
      <w:r w:rsidRPr="003A061F">
        <w:rPr>
          <w:rStyle w:val="euh-highlight"/>
          <w:rFonts w:ascii="E+H Sans" w:hAnsi="E+H Sans"/>
          <w:sz w:val="22"/>
          <w:szCs w:val="22"/>
        </w:rPr>
        <w:t>s</w:t>
      </w:r>
      <w:r w:rsidRPr="003A061F">
        <w:rPr>
          <w:rFonts w:ascii="E+H Sans" w:hAnsi="E+H Sans"/>
          <w:sz w:val="22"/>
          <w:szCs w:val="22"/>
        </w:rPr>
        <w:t xml:space="preserve">tem </w:t>
      </w:r>
      <w:r w:rsidRPr="003A061F">
        <w:rPr>
          <w:rStyle w:val="euh-highlight"/>
          <w:rFonts w:ascii="E+H Sans" w:hAnsi="E+H Sans"/>
          <w:sz w:val="22"/>
          <w:szCs w:val="22"/>
        </w:rPr>
        <w:t>s</w:t>
      </w:r>
      <w:r w:rsidRPr="003A061F">
        <w:rPr>
          <w:rFonts w:ascii="E+H Sans" w:hAnsi="E+H Sans"/>
          <w:sz w:val="22"/>
          <w:szCs w:val="22"/>
        </w:rPr>
        <w:t>afety thank</w:t>
      </w:r>
      <w:r w:rsidRPr="003A061F">
        <w:rPr>
          <w:rStyle w:val="euh-highlight"/>
          <w:rFonts w:ascii="E+H Sans" w:hAnsi="E+H Sans"/>
          <w:sz w:val="22"/>
          <w:szCs w:val="22"/>
        </w:rPr>
        <w:t>s</w:t>
      </w:r>
      <w:r w:rsidRPr="003A061F">
        <w:rPr>
          <w:rFonts w:ascii="E+H Sans" w:hAnsi="E+H Sans"/>
          <w:sz w:val="22"/>
          <w:szCs w:val="22"/>
        </w:rPr>
        <w:t xml:space="preserve"> to a vacuum-proof ceramic membrane with integrated breakage detection. Quick </w:t>
      </w:r>
      <w:r w:rsidRPr="003A061F">
        <w:rPr>
          <w:rStyle w:val="euh-highlight"/>
          <w:rFonts w:ascii="E+H Sans" w:hAnsi="E+H Sans"/>
          <w:sz w:val="22"/>
          <w:szCs w:val="22"/>
        </w:rPr>
        <w:t>S</w:t>
      </w:r>
      <w:r w:rsidRPr="003A061F">
        <w:rPr>
          <w:rFonts w:ascii="E+H Sans" w:hAnsi="E+H Sans"/>
          <w:sz w:val="22"/>
          <w:szCs w:val="22"/>
        </w:rPr>
        <w:t>etup with adju</w:t>
      </w:r>
      <w:r w:rsidRPr="003A061F">
        <w:rPr>
          <w:rStyle w:val="euh-highlight"/>
          <w:rFonts w:ascii="E+H Sans" w:hAnsi="E+H Sans"/>
          <w:sz w:val="22"/>
          <w:szCs w:val="22"/>
        </w:rPr>
        <w:t>s</w:t>
      </w:r>
      <w:r w:rsidRPr="003A061F">
        <w:rPr>
          <w:rFonts w:ascii="E+H Sans" w:hAnsi="E+H Sans"/>
          <w:sz w:val="22"/>
          <w:szCs w:val="22"/>
        </w:rPr>
        <w:t>table mea</w:t>
      </w:r>
      <w:r w:rsidRPr="003A061F">
        <w:rPr>
          <w:rStyle w:val="euh-highlight"/>
          <w:rFonts w:ascii="E+H Sans" w:hAnsi="E+H Sans"/>
          <w:sz w:val="22"/>
          <w:szCs w:val="22"/>
        </w:rPr>
        <w:t>s</w:t>
      </w:r>
      <w:r w:rsidRPr="003A061F">
        <w:rPr>
          <w:rFonts w:ascii="E+H Sans" w:hAnsi="E+H Sans"/>
          <w:sz w:val="22"/>
          <w:szCs w:val="22"/>
        </w:rPr>
        <w:t>uring range allow</w:t>
      </w:r>
      <w:r w:rsidRPr="003A061F">
        <w:rPr>
          <w:rStyle w:val="euh-highlight"/>
          <w:rFonts w:ascii="E+H Sans" w:hAnsi="E+H Sans"/>
          <w:sz w:val="22"/>
          <w:szCs w:val="22"/>
        </w:rPr>
        <w:t>s</w:t>
      </w:r>
      <w:r w:rsidRPr="003A061F">
        <w:rPr>
          <w:rFonts w:ascii="E+H Sans" w:hAnsi="E+H Sans"/>
          <w:sz w:val="22"/>
          <w:szCs w:val="22"/>
        </w:rPr>
        <w:t xml:space="preserve"> </w:t>
      </w:r>
      <w:r w:rsidRPr="003A061F">
        <w:rPr>
          <w:rStyle w:val="euh-highlight"/>
          <w:rFonts w:ascii="E+H Sans" w:hAnsi="E+H Sans"/>
          <w:sz w:val="22"/>
          <w:szCs w:val="22"/>
        </w:rPr>
        <w:t>s</w:t>
      </w:r>
      <w:r w:rsidRPr="003A061F">
        <w:rPr>
          <w:rFonts w:ascii="E+H Sans" w:hAnsi="E+H Sans"/>
          <w:sz w:val="22"/>
          <w:szCs w:val="22"/>
        </w:rPr>
        <w:t>imple commi</w:t>
      </w:r>
      <w:r w:rsidRPr="003A061F">
        <w:rPr>
          <w:rStyle w:val="euh-highlight"/>
          <w:rFonts w:ascii="E+H Sans" w:hAnsi="E+H Sans"/>
          <w:sz w:val="22"/>
          <w:szCs w:val="22"/>
        </w:rPr>
        <w:t>ss</w:t>
      </w:r>
      <w:r w:rsidRPr="003A061F">
        <w:rPr>
          <w:rFonts w:ascii="E+H Sans" w:hAnsi="E+H Sans"/>
          <w:sz w:val="22"/>
          <w:szCs w:val="22"/>
        </w:rPr>
        <w:t>ioning, reduce</w:t>
      </w:r>
      <w:r w:rsidRPr="003A061F">
        <w:rPr>
          <w:rStyle w:val="euh-highlight"/>
          <w:rFonts w:ascii="E+H Sans" w:hAnsi="E+H Sans"/>
          <w:sz w:val="22"/>
          <w:szCs w:val="22"/>
        </w:rPr>
        <w:t>s</w:t>
      </w:r>
      <w:r w:rsidRPr="003A061F">
        <w:rPr>
          <w:rFonts w:ascii="E+H Sans" w:hAnsi="E+H Sans"/>
          <w:sz w:val="22"/>
          <w:szCs w:val="22"/>
        </w:rPr>
        <w:t xml:space="preserve"> co</w:t>
      </w:r>
      <w:r w:rsidRPr="003A061F">
        <w:rPr>
          <w:rStyle w:val="euh-highlight"/>
          <w:rFonts w:ascii="E+H Sans" w:hAnsi="E+H Sans"/>
          <w:sz w:val="22"/>
          <w:szCs w:val="22"/>
        </w:rPr>
        <w:t>s</w:t>
      </w:r>
      <w:r w:rsidRPr="003A061F">
        <w:rPr>
          <w:rFonts w:ascii="E+H Sans" w:hAnsi="E+H Sans"/>
          <w:sz w:val="22"/>
          <w:szCs w:val="22"/>
        </w:rPr>
        <w:t>t</w:t>
      </w:r>
      <w:r w:rsidRPr="003A061F">
        <w:rPr>
          <w:rStyle w:val="euh-highlight"/>
          <w:rFonts w:ascii="E+H Sans" w:hAnsi="E+H Sans"/>
          <w:sz w:val="22"/>
          <w:szCs w:val="22"/>
        </w:rPr>
        <w:t>s</w:t>
      </w:r>
      <w:r w:rsidRPr="003A061F">
        <w:rPr>
          <w:rFonts w:ascii="E+H Sans" w:hAnsi="E+H Sans"/>
          <w:sz w:val="22"/>
          <w:szCs w:val="22"/>
        </w:rPr>
        <w:t xml:space="preserve"> and </w:t>
      </w:r>
      <w:r w:rsidRPr="003A061F">
        <w:rPr>
          <w:rStyle w:val="euh-highlight"/>
          <w:rFonts w:ascii="E+H Sans" w:hAnsi="E+H Sans"/>
          <w:sz w:val="22"/>
          <w:szCs w:val="22"/>
        </w:rPr>
        <w:t>s</w:t>
      </w:r>
      <w:r w:rsidRPr="003A061F">
        <w:rPr>
          <w:rFonts w:ascii="E+H Sans" w:hAnsi="E+H Sans"/>
          <w:sz w:val="22"/>
          <w:szCs w:val="22"/>
        </w:rPr>
        <w:t>ave</w:t>
      </w:r>
      <w:r w:rsidRPr="003A061F">
        <w:rPr>
          <w:rStyle w:val="euh-highlight"/>
          <w:rFonts w:ascii="E+H Sans" w:hAnsi="E+H Sans"/>
          <w:sz w:val="22"/>
          <w:szCs w:val="22"/>
        </w:rPr>
        <w:t>s</w:t>
      </w:r>
      <w:r w:rsidRPr="003A061F">
        <w:rPr>
          <w:rFonts w:ascii="E+H Sans" w:hAnsi="E+H Sans"/>
          <w:sz w:val="22"/>
          <w:szCs w:val="22"/>
        </w:rPr>
        <w:t xml:space="preserve"> time. </w:t>
      </w:r>
      <w:r w:rsidRPr="003A061F">
        <w:rPr>
          <w:rStyle w:val="euh-highlight"/>
          <w:rFonts w:ascii="E+H Sans" w:hAnsi="E+H Sans"/>
          <w:sz w:val="22"/>
          <w:szCs w:val="22"/>
        </w:rPr>
        <w:t>S</w:t>
      </w:r>
      <w:r w:rsidRPr="003A061F">
        <w:rPr>
          <w:rFonts w:ascii="E+H Sans" w:hAnsi="E+H Sans"/>
          <w:sz w:val="22"/>
          <w:szCs w:val="22"/>
        </w:rPr>
        <w:t>IL2/3 according to IEC 61508.</w:t>
      </w:r>
    </w:p>
    <w:p w:rsidRPr="003A061F" w:rsidR="000E323D" w:rsidP="000E323D" w:rsidRDefault="000E323D" w14:paraId="145E0D07" w14:textId="77777777">
      <w:pPr>
        <w:spacing w:after="120"/>
        <w:rPr>
          <w:rFonts w:ascii="E+H Sans" w:hAnsi="E+H Sans" w:cs="Arial"/>
          <w:b/>
          <w:sz w:val="22"/>
          <w:szCs w:val="22"/>
        </w:rPr>
      </w:pPr>
    </w:p>
    <w:p w:rsidRPr="003A061F" w:rsidR="000E323D" w:rsidP="000E323D" w:rsidRDefault="000E323D" w14:paraId="772690FE" w14:textId="77777777">
      <w:pPr>
        <w:spacing w:after="120"/>
        <w:rPr>
          <w:rFonts w:ascii="E+H Sans" w:hAnsi="E+H Sans" w:cs="Arial"/>
          <w:b/>
          <w:sz w:val="22"/>
          <w:szCs w:val="22"/>
        </w:rPr>
      </w:pPr>
      <w:r w:rsidRPr="003A061F">
        <w:rPr>
          <w:rFonts w:ascii="E+H Sans" w:hAnsi="E+H Sans" w:cs="Arial"/>
          <w:b/>
          <w:sz w:val="22"/>
          <w:szCs w:val="22"/>
        </w:rPr>
        <w:t>B.</w:t>
      </w:r>
      <w:r w:rsidRPr="003A061F">
        <w:rPr>
          <w:rFonts w:ascii="E+H Sans" w:hAnsi="E+H Sans" w:cs="Arial"/>
          <w:b/>
          <w:sz w:val="22"/>
          <w:szCs w:val="22"/>
        </w:rPr>
        <w:tab/>
      </w:r>
      <w:r w:rsidRPr="003A061F">
        <w:rPr>
          <w:rFonts w:ascii="E+H Sans" w:hAnsi="E+H Sans" w:cs="Arial"/>
          <w:b/>
          <w:sz w:val="22"/>
          <w:szCs w:val="22"/>
        </w:rPr>
        <w:t>1.02 SUBMITTALS</w:t>
      </w:r>
    </w:p>
    <w:p w:rsidRPr="003A061F" w:rsidR="000E323D" w:rsidP="000E323D" w:rsidRDefault="000E323D" w14:paraId="1D955D1B" w14:textId="77777777">
      <w:pPr>
        <w:numPr>
          <w:ilvl w:val="0"/>
          <w:numId w:val="1"/>
        </w:numPr>
        <w:spacing w:after="120"/>
        <w:ind w:firstLine="0"/>
        <w:rPr>
          <w:rFonts w:ascii="E+H Sans" w:hAnsi="E+H Sans" w:cs="Arial"/>
          <w:sz w:val="22"/>
          <w:szCs w:val="22"/>
        </w:rPr>
      </w:pPr>
      <w:r w:rsidRPr="003A061F">
        <w:rPr>
          <w:rFonts w:ascii="E+H Sans" w:hAnsi="E+H Sans" w:cs="Arial"/>
          <w:sz w:val="22"/>
          <w:szCs w:val="22"/>
        </w:rPr>
        <w:t>Furnish complete Product Data, Shop Drawings, Test Reports, Operating Manuals, Record Drawings, Manufacturer’s certifications, Manufacturer’s Field Reports</w:t>
      </w:r>
    </w:p>
    <w:p w:rsidRPr="003A061F" w:rsidR="000E323D" w:rsidP="000E323D" w:rsidRDefault="000E323D" w14:paraId="06219FF7" w14:textId="77777777">
      <w:pPr>
        <w:numPr>
          <w:ilvl w:val="0"/>
          <w:numId w:val="1"/>
        </w:numPr>
        <w:spacing w:after="120"/>
        <w:ind w:firstLine="0"/>
        <w:rPr>
          <w:rFonts w:ascii="E+H Sans" w:hAnsi="E+H Sans" w:cs="Arial"/>
          <w:sz w:val="22"/>
          <w:szCs w:val="22"/>
        </w:rPr>
      </w:pPr>
      <w:r w:rsidRPr="003A061F">
        <w:rPr>
          <w:rFonts w:ascii="E+H Sans" w:hAnsi="E+H Sans" w:cs="Arial"/>
          <w:sz w:val="22"/>
          <w:szCs w:val="22"/>
        </w:rPr>
        <w:t>Product Data:</w:t>
      </w:r>
    </w:p>
    <w:p w:rsidRPr="003A061F" w:rsidR="000E323D" w:rsidP="000E323D" w:rsidRDefault="000E323D" w14:paraId="53028153"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Dimensional Drawings.</w:t>
      </w:r>
    </w:p>
    <w:p w:rsidRPr="003A061F" w:rsidR="000E323D" w:rsidP="000E323D" w:rsidRDefault="000E323D" w14:paraId="222828A4"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Materials of Construction.</w:t>
      </w:r>
    </w:p>
    <w:p w:rsidRPr="003A061F" w:rsidR="000E323D" w:rsidP="000E323D" w:rsidRDefault="000E323D" w14:paraId="79ABED19"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Measurement accuracy.</w:t>
      </w:r>
    </w:p>
    <w:p w:rsidRPr="003A061F" w:rsidR="000E323D" w:rsidP="000E323D" w:rsidRDefault="000E323D" w14:paraId="53B3C9E6"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Range and range ability.</w:t>
      </w:r>
    </w:p>
    <w:p w:rsidRPr="003A061F" w:rsidR="000E323D" w:rsidP="000E323D" w:rsidRDefault="000E323D" w14:paraId="33555319"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Enclosure Rating.</w:t>
      </w:r>
    </w:p>
    <w:p w:rsidRPr="003A061F" w:rsidR="000E323D" w:rsidP="000E323D" w:rsidRDefault="000E323D" w14:paraId="6B61B80D"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Classification Rating.</w:t>
      </w:r>
    </w:p>
    <w:p w:rsidRPr="003A061F" w:rsidR="000E323D" w:rsidP="000E323D" w:rsidRDefault="000E323D" w14:paraId="1EDEBFFD"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Power.</w:t>
      </w:r>
    </w:p>
    <w:p w:rsidRPr="003A061F" w:rsidR="000E323D" w:rsidP="000E323D" w:rsidRDefault="000E323D" w14:paraId="62780AB9"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Output options.</w:t>
      </w:r>
    </w:p>
    <w:p w:rsidRPr="003A061F" w:rsidR="000E323D" w:rsidP="000E323D" w:rsidRDefault="000E323D" w14:paraId="324055CA" w14:textId="77777777">
      <w:pPr>
        <w:spacing w:after="120"/>
        <w:rPr>
          <w:rFonts w:ascii="E+H Sans" w:hAnsi="E+H Sans" w:cs="Arial"/>
          <w:b/>
          <w:sz w:val="22"/>
          <w:szCs w:val="22"/>
        </w:rPr>
      </w:pPr>
    </w:p>
    <w:p w:rsidRPr="003A061F" w:rsidR="000E323D" w:rsidP="000E323D" w:rsidRDefault="000E323D" w14:paraId="69280683" w14:textId="77777777">
      <w:pPr>
        <w:spacing w:after="120"/>
        <w:rPr>
          <w:rFonts w:ascii="E+H Sans" w:hAnsi="E+H Sans" w:cs="Arial"/>
          <w:b/>
          <w:sz w:val="22"/>
          <w:szCs w:val="22"/>
        </w:rPr>
      </w:pPr>
      <w:r w:rsidRPr="003A061F">
        <w:rPr>
          <w:rFonts w:ascii="E+H Sans" w:hAnsi="E+H Sans" w:cs="Arial"/>
          <w:b/>
          <w:sz w:val="22"/>
          <w:szCs w:val="22"/>
        </w:rPr>
        <w:t>1.03 QUALITY ASSURANCE</w:t>
      </w:r>
    </w:p>
    <w:p w:rsidRPr="003A061F" w:rsidR="000E323D" w:rsidP="000E323D" w:rsidRDefault="000E323D" w14:paraId="3F8ED184" w14:textId="77777777">
      <w:pPr>
        <w:pStyle w:val="Legal3"/>
        <w:numPr>
          <w:ilvl w:val="0"/>
          <w:numId w:val="3"/>
        </w:numPr>
        <w:spacing w:before="0" w:after="120"/>
        <w:ind w:firstLine="0"/>
        <w:rPr>
          <w:rFonts w:ascii="E+H Sans" w:hAnsi="E+H Sans" w:cs="Arial"/>
          <w:szCs w:val="22"/>
        </w:rPr>
      </w:pPr>
      <w:r w:rsidRPr="003A061F">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Pr="003A061F" w:rsidR="000E323D" w:rsidP="000E323D" w:rsidRDefault="000E323D" w14:paraId="65088D71" w14:textId="77777777">
      <w:pPr>
        <w:spacing w:after="120"/>
        <w:rPr>
          <w:rFonts w:ascii="E+H Sans" w:hAnsi="E+H Sans" w:cs="Arial"/>
          <w:b/>
          <w:sz w:val="22"/>
          <w:szCs w:val="22"/>
        </w:rPr>
      </w:pPr>
    </w:p>
    <w:p w:rsidRPr="003A061F" w:rsidR="000E323D" w:rsidP="000E323D" w:rsidRDefault="000E323D" w14:paraId="142715C0" w14:textId="77777777">
      <w:pPr>
        <w:spacing w:after="120"/>
        <w:rPr>
          <w:rFonts w:ascii="E+H Sans" w:hAnsi="E+H Sans" w:cs="Arial"/>
          <w:b/>
          <w:sz w:val="22"/>
          <w:szCs w:val="22"/>
        </w:rPr>
      </w:pPr>
      <w:r w:rsidRPr="003A061F">
        <w:rPr>
          <w:rFonts w:ascii="E+H Sans" w:hAnsi="E+H Sans" w:cs="Arial"/>
          <w:b/>
          <w:sz w:val="22"/>
          <w:szCs w:val="22"/>
        </w:rPr>
        <w:t>1.04 DELIVERY, STORAGE, AND HANDLING</w:t>
      </w:r>
    </w:p>
    <w:p w:rsidRPr="003A061F" w:rsidR="000E323D" w:rsidP="000E323D" w:rsidRDefault="000E323D" w14:paraId="3A7A173B" w14:textId="77777777">
      <w:pPr>
        <w:numPr>
          <w:ilvl w:val="0"/>
          <w:numId w:val="4"/>
        </w:numPr>
        <w:tabs>
          <w:tab w:val="clear" w:pos="1005"/>
          <w:tab w:val="num" w:pos="720"/>
        </w:tabs>
        <w:spacing w:after="120"/>
        <w:ind w:left="720" w:firstLine="0"/>
        <w:rPr>
          <w:rFonts w:ascii="E+H Sans" w:hAnsi="E+H Sans" w:cs="Arial"/>
          <w:sz w:val="22"/>
          <w:szCs w:val="22"/>
        </w:rPr>
      </w:pPr>
      <w:r w:rsidRPr="003A061F">
        <w:rPr>
          <w:rFonts w:ascii="E+H Sans" w:hAnsi="E+H Sans" w:cs="Arial"/>
          <w:sz w:val="22"/>
          <w:szCs w:val="22"/>
        </w:rPr>
        <w:t>Store all instruments in a dedicated structure with space conditioning to meet the recommended storage requirements provided by the Manufacturer.</w:t>
      </w:r>
    </w:p>
    <w:p w:rsidRPr="003A061F" w:rsidR="000E323D" w:rsidP="000E323D" w:rsidRDefault="000E323D" w14:paraId="78D9F9E9" w14:textId="77777777">
      <w:pPr>
        <w:tabs>
          <w:tab w:val="left" w:pos="540"/>
        </w:tabs>
        <w:spacing w:after="120"/>
        <w:rPr>
          <w:rFonts w:ascii="E+H Sans" w:hAnsi="E+H Sans" w:cs="Arial"/>
          <w:b/>
          <w:sz w:val="22"/>
          <w:szCs w:val="22"/>
        </w:rPr>
      </w:pPr>
    </w:p>
    <w:p w:rsidRPr="003A061F" w:rsidR="000E323D" w:rsidP="000E323D" w:rsidRDefault="000E323D" w14:paraId="5D556AC9" w14:textId="77777777">
      <w:pPr>
        <w:tabs>
          <w:tab w:val="left" w:pos="540"/>
        </w:tabs>
        <w:spacing w:after="120"/>
        <w:rPr>
          <w:rFonts w:ascii="E+H Sans" w:hAnsi="E+H Sans" w:cs="Arial"/>
          <w:b/>
          <w:sz w:val="22"/>
          <w:szCs w:val="22"/>
        </w:rPr>
      </w:pPr>
      <w:r w:rsidRPr="003A061F">
        <w:rPr>
          <w:rFonts w:ascii="E+H Sans" w:hAnsi="E+H Sans" w:cs="Arial"/>
          <w:b/>
          <w:sz w:val="22"/>
          <w:szCs w:val="22"/>
        </w:rPr>
        <w:lastRenderedPageBreak/>
        <w:t>1.05 PROJECT OR SITE CONDITIONS</w:t>
      </w:r>
    </w:p>
    <w:p w:rsidRPr="003A061F" w:rsidR="000E323D" w:rsidP="000E323D" w:rsidRDefault="000E323D" w14:paraId="30EE86B3" w14:textId="77777777">
      <w:pPr>
        <w:pStyle w:val="Legal3"/>
        <w:numPr>
          <w:ilvl w:val="0"/>
          <w:numId w:val="5"/>
        </w:numPr>
        <w:spacing w:before="0" w:after="120"/>
        <w:ind w:firstLine="0"/>
        <w:rPr>
          <w:rFonts w:ascii="E+H Sans" w:hAnsi="E+H Sans" w:cs="Arial"/>
          <w:szCs w:val="22"/>
        </w:rPr>
      </w:pPr>
      <w:r w:rsidRPr="003A061F">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Pr="003A061F" w:rsidR="000E323D" w:rsidP="000E323D" w:rsidRDefault="000E323D" w14:paraId="49B24729" w14:textId="77777777">
      <w:pPr>
        <w:spacing w:after="120"/>
        <w:rPr>
          <w:rFonts w:ascii="E+H Sans" w:hAnsi="E+H Sans" w:cs="Arial"/>
          <w:b/>
          <w:sz w:val="22"/>
          <w:szCs w:val="22"/>
        </w:rPr>
      </w:pPr>
    </w:p>
    <w:p w:rsidRPr="003A061F" w:rsidR="000E323D" w:rsidP="000E323D" w:rsidRDefault="000E323D" w14:paraId="5760CA55" w14:textId="77777777">
      <w:pPr>
        <w:spacing w:after="120"/>
        <w:rPr>
          <w:rFonts w:ascii="E+H Sans" w:hAnsi="E+H Sans" w:cs="Arial"/>
          <w:b/>
          <w:sz w:val="22"/>
          <w:szCs w:val="22"/>
        </w:rPr>
      </w:pPr>
      <w:r w:rsidRPr="003A061F">
        <w:rPr>
          <w:rFonts w:ascii="E+H Sans" w:hAnsi="E+H Sans" w:cs="Arial"/>
          <w:b/>
          <w:sz w:val="22"/>
          <w:szCs w:val="22"/>
        </w:rPr>
        <w:t>1.06  WARRANTY</w:t>
      </w:r>
    </w:p>
    <w:p w:rsidRPr="003A061F" w:rsidR="000E323D" w:rsidP="000E323D" w:rsidRDefault="000E323D" w14:paraId="373F01EF" w14:textId="77777777">
      <w:pPr>
        <w:pStyle w:val="ListParagraph"/>
        <w:numPr>
          <w:ilvl w:val="0"/>
          <w:numId w:val="12"/>
        </w:numPr>
        <w:spacing w:after="120"/>
        <w:jc w:val="both"/>
        <w:rPr>
          <w:rFonts w:ascii="E+H Sans" w:hAnsi="E+H Sans" w:cs="Arial"/>
          <w:sz w:val="22"/>
          <w:szCs w:val="22"/>
        </w:rPr>
      </w:pPr>
      <w:r w:rsidRPr="003A061F">
        <w:rPr>
          <w:rFonts w:ascii="E+H Sans" w:hAnsi="E+H Sans" w:cs="Arial"/>
          <w:sz w:val="22"/>
          <w:szCs w:val="22"/>
        </w:rPr>
        <w:t xml:space="preserve">     The transmitter shall have a standard one year warranty from date of shipment and if the meter is commissioned by a factory certified technician, the warranty is extended to three years from the date of shipment. </w:t>
      </w:r>
    </w:p>
    <w:p w:rsidRPr="003A061F" w:rsidR="000E323D" w:rsidP="000E323D" w:rsidRDefault="000E323D" w14:paraId="073A0C9D" w14:textId="77777777">
      <w:pPr>
        <w:pStyle w:val="Legal3"/>
        <w:numPr>
          <w:ilvl w:val="0"/>
          <w:numId w:val="0"/>
        </w:numPr>
        <w:spacing w:before="0" w:after="120"/>
        <w:rPr>
          <w:rFonts w:ascii="E+H Sans" w:hAnsi="E+H Sans" w:cs="Arial"/>
          <w:b/>
          <w:szCs w:val="22"/>
        </w:rPr>
      </w:pPr>
    </w:p>
    <w:p w:rsidRPr="003A061F" w:rsidR="000E323D" w:rsidP="000E323D" w:rsidRDefault="000E323D" w14:paraId="59028DE5" w14:textId="77777777">
      <w:pPr>
        <w:pStyle w:val="Legal3"/>
        <w:numPr>
          <w:ilvl w:val="0"/>
          <w:numId w:val="0"/>
        </w:numPr>
        <w:spacing w:before="0" w:after="120"/>
        <w:rPr>
          <w:rFonts w:ascii="E+H Sans" w:hAnsi="E+H Sans" w:cs="Arial"/>
          <w:b/>
          <w:szCs w:val="22"/>
        </w:rPr>
      </w:pPr>
      <w:r w:rsidRPr="003A061F">
        <w:rPr>
          <w:rFonts w:ascii="E+H Sans" w:hAnsi="E+H Sans" w:cs="Arial"/>
          <w:b/>
          <w:szCs w:val="22"/>
        </w:rPr>
        <w:t>1.07 MAINTENANCE</w:t>
      </w:r>
    </w:p>
    <w:p w:rsidRPr="003A061F" w:rsidR="000E323D" w:rsidP="000E323D" w:rsidRDefault="000E323D" w14:paraId="520A6022" w14:textId="77777777">
      <w:pPr>
        <w:pStyle w:val="Legal3"/>
        <w:numPr>
          <w:ilvl w:val="0"/>
          <w:numId w:val="0"/>
        </w:numPr>
        <w:spacing w:before="0" w:after="120"/>
        <w:ind w:left="691"/>
        <w:rPr>
          <w:rFonts w:ascii="E+H Sans" w:hAnsi="E+H Sans" w:cs="Arial"/>
          <w:szCs w:val="22"/>
        </w:rPr>
      </w:pPr>
      <w:r w:rsidRPr="003A061F">
        <w:rPr>
          <w:rFonts w:ascii="E+H Sans" w:hAnsi="E+H Sans" w:cs="Arial"/>
          <w:szCs w:val="22"/>
        </w:rPr>
        <w:t xml:space="preserve">A. </w:t>
      </w:r>
      <w:r w:rsidRPr="003A061F">
        <w:rPr>
          <w:rFonts w:ascii="E+H Sans" w:hAnsi="E+H Sans" w:cs="Arial"/>
          <w:szCs w:val="22"/>
        </w:rPr>
        <w:tab/>
      </w:r>
      <w:r w:rsidRPr="003A061F">
        <w:rPr>
          <w:rFonts w:ascii="E+H Sans" w:hAnsi="E+H Sans" w:cs="Arial"/>
          <w:szCs w:val="22"/>
        </w:rPr>
        <w:t>Provide all parts, materials, fluids, etc. necessary for maintenance and calibration purposes throughout the warranty period. Deliver all of these supplies before project substantial completion.</w:t>
      </w:r>
    </w:p>
    <w:p w:rsidRPr="003A061F" w:rsidR="000E323D" w:rsidP="000E323D" w:rsidRDefault="000E323D" w14:paraId="7316DF4D" w14:textId="77777777">
      <w:pPr>
        <w:spacing w:after="120"/>
        <w:rPr>
          <w:rFonts w:ascii="E+H Sans" w:hAnsi="E+H Sans" w:cs="Arial"/>
          <w:b/>
          <w:sz w:val="22"/>
          <w:szCs w:val="22"/>
        </w:rPr>
      </w:pPr>
    </w:p>
    <w:p w:rsidRPr="003A061F" w:rsidR="000E323D" w:rsidP="000E323D" w:rsidRDefault="000E323D" w14:paraId="4F817CD7" w14:textId="77777777">
      <w:pPr>
        <w:spacing w:after="120"/>
        <w:rPr>
          <w:rFonts w:ascii="E+H Sans" w:hAnsi="E+H Sans" w:cs="Arial"/>
          <w:b/>
          <w:sz w:val="22"/>
          <w:szCs w:val="22"/>
        </w:rPr>
      </w:pPr>
      <w:r w:rsidRPr="003A061F">
        <w:rPr>
          <w:rFonts w:ascii="E+H Sans" w:hAnsi="E+H Sans" w:cs="Arial"/>
          <w:b/>
          <w:sz w:val="22"/>
          <w:szCs w:val="22"/>
        </w:rPr>
        <w:t>1.08 LIFECYCLE MANAGEMENT</w:t>
      </w:r>
    </w:p>
    <w:p w:rsidRPr="003A061F" w:rsidR="000E323D" w:rsidP="000E323D" w:rsidRDefault="000E323D" w14:paraId="359F254A" w14:textId="77777777">
      <w:pPr>
        <w:spacing w:after="120"/>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Pr="003A061F" w:rsidR="000E323D" w:rsidP="000E323D" w:rsidRDefault="000E323D" w14:paraId="356651EA" w14:textId="77777777">
      <w:pPr>
        <w:spacing w:after="120"/>
        <w:rPr>
          <w:rFonts w:ascii="E+H Sans" w:hAnsi="E+H Sans" w:cs="Arial"/>
          <w:b/>
          <w:sz w:val="22"/>
          <w:szCs w:val="22"/>
          <w:u w:val="single"/>
        </w:rPr>
      </w:pPr>
    </w:p>
    <w:p w:rsidRPr="003A061F" w:rsidR="000E323D" w:rsidP="000E323D" w:rsidRDefault="000E323D" w14:paraId="3161432B" w14:textId="77777777">
      <w:pPr>
        <w:spacing w:after="120"/>
        <w:rPr>
          <w:rFonts w:ascii="E+H Sans" w:hAnsi="E+H Sans" w:cs="Arial"/>
          <w:b/>
          <w:i/>
          <w:sz w:val="22"/>
          <w:szCs w:val="22"/>
          <w:u w:val="single"/>
        </w:rPr>
      </w:pPr>
      <w:r w:rsidRPr="003A061F">
        <w:rPr>
          <w:rFonts w:ascii="E+H Sans" w:hAnsi="E+H Sans" w:cs="Arial"/>
          <w:b/>
          <w:i/>
          <w:sz w:val="22"/>
          <w:szCs w:val="22"/>
          <w:u w:val="single"/>
        </w:rPr>
        <w:t>PART 2-PRODUCTS</w:t>
      </w:r>
    </w:p>
    <w:p w:rsidRPr="003A061F" w:rsidR="000E323D" w:rsidP="000E323D" w:rsidRDefault="000E323D" w14:paraId="7B5A9532" w14:textId="77777777">
      <w:pPr>
        <w:spacing w:after="120"/>
        <w:rPr>
          <w:rFonts w:ascii="E+H Sans" w:hAnsi="E+H Sans" w:cs="Arial"/>
          <w:b/>
          <w:sz w:val="22"/>
          <w:szCs w:val="22"/>
        </w:rPr>
      </w:pPr>
    </w:p>
    <w:p w:rsidRPr="003A061F" w:rsidR="000E323D" w:rsidP="000E323D" w:rsidRDefault="000E323D" w14:paraId="5D1A916E" w14:textId="77777777">
      <w:pPr>
        <w:spacing w:after="120"/>
        <w:rPr>
          <w:rFonts w:ascii="E+H Sans" w:hAnsi="E+H Sans" w:cs="Arial"/>
          <w:b/>
          <w:sz w:val="22"/>
          <w:szCs w:val="22"/>
        </w:rPr>
      </w:pPr>
      <w:r w:rsidRPr="003A061F">
        <w:rPr>
          <w:rFonts w:ascii="E+H Sans" w:hAnsi="E+H Sans" w:cs="Arial"/>
          <w:b/>
          <w:sz w:val="22"/>
          <w:szCs w:val="22"/>
        </w:rPr>
        <w:t>2.01 MANUFACTURER</w:t>
      </w:r>
    </w:p>
    <w:p w:rsidRPr="003A061F" w:rsidR="000E323D" w:rsidP="000E323D" w:rsidRDefault="000E323D" w14:paraId="5F4A02F3" w14:textId="5DDD7F86">
      <w:pPr>
        <w:spacing w:after="120"/>
        <w:ind w:firstLine="720"/>
        <w:rPr>
          <w:rFonts w:ascii="E+H Sans" w:hAnsi="E+H Sans" w:cs="Arial"/>
          <w:b/>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Endress+Hauser- Cerabar S PMC71</w:t>
      </w:r>
      <w:r w:rsidR="00C658E9">
        <w:rPr>
          <w:rFonts w:ascii="E+H Sans" w:hAnsi="E+H Sans" w:cs="Arial"/>
          <w:sz w:val="22"/>
          <w:szCs w:val="22"/>
        </w:rPr>
        <w:t>B</w:t>
      </w:r>
    </w:p>
    <w:p w:rsidRPr="003A061F" w:rsidR="000E323D" w:rsidP="000E323D" w:rsidRDefault="000E323D" w14:paraId="356003E3" w14:textId="77777777">
      <w:pPr>
        <w:spacing w:after="120"/>
        <w:rPr>
          <w:rFonts w:ascii="E+H Sans" w:hAnsi="E+H Sans" w:cs="Arial"/>
          <w:b/>
          <w:sz w:val="22"/>
          <w:szCs w:val="22"/>
        </w:rPr>
      </w:pPr>
    </w:p>
    <w:p w:rsidRPr="003A061F" w:rsidR="000E323D" w:rsidP="000E323D" w:rsidRDefault="000E323D" w14:paraId="3F81EC9D" w14:textId="77777777">
      <w:pPr>
        <w:spacing w:after="120"/>
        <w:rPr>
          <w:rFonts w:ascii="E+H Sans" w:hAnsi="E+H Sans" w:cs="Arial"/>
          <w:b/>
          <w:sz w:val="22"/>
          <w:szCs w:val="22"/>
        </w:rPr>
      </w:pPr>
      <w:r w:rsidRPr="003A061F">
        <w:rPr>
          <w:rFonts w:ascii="E+H Sans" w:hAnsi="E+H Sans" w:cs="Arial"/>
          <w:b/>
          <w:sz w:val="22"/>
          <w:szCs w:val="22"/>
        </w:rPr>
        <w:t>2.02 MANUFACTURED UNITS</w:t>
      </w:r>
    </w:p>
    <w:p w:rsidRPr="003A061F" w:rsidR="000E323D" w:rsidP="000E323D" w:rsidRDefault="000E323D" w14:paraId="765F1202" w14:textId="01CA61BB">
      <w:pPr>
        <w:spacing w:after="120"/>
        <w:ind w:left="720"/>
        <w:rPr>
          <w:rFonts w:ascii="E+H Sans" w:hAnsi="E+H Sans" w:cs="Arial"/>
          <w:sz w:val="22"/>
          <w:szCs w:val="22"/>
        </w:rPr>
      </w:pPr>
      <w:r w:rsidRPr="7F7CC671" w:rsidR="000E323D">
        <w:rPr>
          <w:rFonts w:ascii="E+H Sans" w:hAnsi="E+H Sans" w:cs="Arial"/>
          <w:sz w:val="22"/>
          <w:szCs w:val="22"/>
        </w:rPr>
        <w:t>A.</w:t>
      </w:r>
      <w:r>
        <w:tab/>
      </w:r>
      <w:r w:rsidRPr="7F7CC671" w:rsidR="000E323D">
        <w:rPr>
          <w:rFonts w:ascii="E+H Sans" w:hAnsi="E+H Sans" w:cs="Arial"/>
          <w:sz w:val="22"/>
          <w:szCs w:val="22"/>
        </w:rPr>
        <w:t>The transmitter shall be a 2-wire, high-performance capacitive pressure transmitter with digital communications capabilities including HART</w:t>
      </w:r>
      <w:r w:rsidRPr="7F7CC671" w:rsidR="5FE8E50B">
        <w:rPr>
          <w:rFonts w:ascii="E+H Sans" w:hAnsi="E+H Sans" w:cs="Arial"/>
          <w:sz w:val="22"/>
          <w:szCs w:val="22"/>
        </w:rPr>
        <w:t>.</w:t>
      </w:r>
    </w:p>
    <w:p w:rsidRPr="003A061F" w:rsidR="000E323D" w:rsidP="000E323D" w:rsidRDefault="000E323D" w14:paraId="3842C1CD" w14:textId="572EA55B">
      <w:pPr>
        <w:spacing w:after="120"/>
        <w:ind w:left="720"/>
        <w:rPr>
          <w:rFonts w:ascii="E+H Sans" w:hAnsi="E+H Sans" w:cs="Arial"/>
          <w:sz w:val="22"/>
          <w:szCs w:val="22"/>
        </w:rPr>
      </w:pPr>
      <w:r w:rsidRPr="122B9964" w:rsidR="000E323D">
        <w:rPr>
          <w:rFonts w:ascii="E+H Sans" w:hAnsi="E+H Sans" w:cs="Arial"/>
          <w:sz w:val="22"/>
          <w:szCs w:val="22"/>
        </w:rPr>
        <w:t>B.</w:t>
      </w:r>
      <w:r>
        <w:tab/>
      </w:r>
      <w:r w:rsidRPr="122B9964" w:rsidR="000E323D">
        <w:rPr>
          <w:rFonts w:ascii="E+H Sans" w:hAnsi="E+H Sans" w:cs="Arial"/>
          <w:sz w:val="22"/>
          <w:szCs w:val="22"/>
        </w:rPr>
        <w:t>Measure</w:t>
      </w:r>
      <w:r w:rsidRPr="122B9964" w:rsidR="49A6A605">
        <w:rPr>
          <w:rFonts w:ascii="E+H Sans" w:hAnsi="E+H Sans" w:cs="Arial"/>
          <w:sz w:val="22"/>
          <w:szCs w:val="22"/>
        </w:rPr>
        <w:t>s</w:t>
      </w:r>
      <w:r w:rsidRPr="122B9964" w:rsidR="000E323D">
        <w:rPr>
          <w:rFonts w:ascii="E+H Sans" w:hAnsi="E+H Sans" w:cs="Arial"/>
          <w:sz w:val="22"/>
          <w:szCs w:val="22"/>
        </w:rPr>
        <w:t xml:space="preserve"> capacitance changes in the sensor as pressure varies and produces a linear 4-20mA DC output proportional to the pressure.  The unit shall have self-diagnostic capability</w:t>
      </w:r>
      <w:r w:rsidRPr="122B9964" w:rsidR="5BBCECB5">
        <w:rPr>
          <w:rFonts w:ascii="E+H Sans" w:hAnsi="E+H Sans" w:cs="Arial"/>
          <w:sz w:val="22"/>
          <w:szCs w:val="22"/>
        </w:rPr>
        <w:t>, including broken membrane detection,</w:t>
      </w:r>
      <w:r w:rsidRPr="122B9964" w:rsidR="000E323D">
        <w:rPr>
          <w:rFonts w:ascii="E+H Sans" w:hAnsi="E+H Sans" w:cs="Arial"/>
          <w:sz w:val="22"/>
          <w:szCs w:val="22"/>
        </w:rPr>
        <w:t xml:space="preserve"> and a non-volatile memory; </w:t>
      </w:r>
      <w:proofErr w:type="spellStart"/>
      <w:r w:rsidRPr="122B9964" w:rsidR="000E323D">
        <w:rPr>
          <w:rFonts w:ascii="E+H Sans" w:hAnsi="E+H Sans" w:cs="Arial"/>
          <w:sz w:val="22"/>
          <w:szCs w:val="22"/>
        </w:rPr>
        <w:t>Histo</w:t>
      </w:r>
      <w:proofErr w:type="spellEnd"/>
      <w:r w:rsidRPr="122B9964" w:rsidR="000E323D">
        <w:rPr>
          <w:rFonts w:ascii="E+H Sans" w:hAnsi="E+H Sans" w:cs="Arial"/>
          <w:sz w:val="22"/>
          <w:szCs w:val="22"/>
        </w:rPr>
        <w:t xml:space="preserve">-ROM memory module for </w:t>
      </w:r>
      <w:proofErr w:type="gramStart"/>
      <w:r w:rsidRPr="122B9964" w:rsidR="000E323D">
        <w:rPr>
          <w:rFonts w:ascii="E+H Sans" w:hAnsi="E+H Sans" w:cs="Arial"/>
          <w:sz w:val="22"/>
          <w:szCs w:val="22"/>
        </w:rPr>
        <w:t>monitoring of</w:t>
      </w:r>
      <w:proofErr w:type="gramEnd"/>
      <w:r w:rsidRPr="122B9964" w:rsidR="000E323D">
        <w:rPr>
          <w:rFonts w:ascii="E+H Sans" w:hAnsi="E+H Sans" w:cs="Arial"/>
          <w:sz w:val="22"/>
          <w:szCs w:val="22"/>
        </w:rPr>
        <w:t xml:space="preserve"> events, configuration changes and periodic recording of temperature/pressure values.</w:t>
      </w:r>
    </w:p>
    <w:p w:rsidRPr="003A061F" w:rsidR="000E323D" w:rsidP="000E323D" w:rsidRDefault="000E323D" w14:paraId="74119EAD" w14:textId="77777777">
      <w:pPr>
        <w:spacing w:after="120"/>
        <w:ind w:left="720"/>
        <w:rPr>
          <w:rFonts w:ascii="E+H Sans" w:hAnsi="E+H Sans" w:cs="Arial"/>
          <w:sz w:val="22"/>
          <w:szCs w:val="22"/>
        </w:rPr>
      </w:pPr>
      <w:r w:rsidRPr="003A061F">
        <w:rPr>
          <w:rFonts w:ascii="E+H Sans" w:hAnsi="E+H Sans" w:cs="Arial"/>
          <w:sz w:val="22"/>
          <w:szCs w:val="22"/>
        </w:rPr>
        <w:lastRenderedPageBreak/>
        <w:t>C.</w:t>
      </w:r>
      <w:r w:rsidRPr="003A061F">
        <w:rPr>
          <w:rFonts w:ascii="E+H Sans" w:hAnsi="E+H Sans" w:cs="Arial"/>
          <w:sz w:val="22"/>
          <w:szCs w:val="22"/>
        </w:rPr>
        <w:tab/>
      </w:r>
      <w:r w:rsidRPr="003A061F">
        <w:rPr>
          <w:rFonts w:ascii="E+H Sans" w:hAnsi="E+H Sans" w:cs="Arial"/>
          <w:sz w:val="22"/>
          <w:szCs w:val="22"/>
        </w:rPr>
        <w:t>Display shall be an integrally mounted 4-line LCD scaled with engineering units.</w:t>
      </w:r>
    </w:p>
    <w:p w:rsidRPr="003A061F" w:rsidR="000E323D" w:rsidP="000E323D" w:rsidRDefault="000E323D" w14:paraId="63013E71" w14:textId="77777777">
      <w:pPr>
        <w:spacing w:after="120"/>
        <w:ind w:left="720"/>
        <w:rPr>
          <w:rFonts w:ascii="E+H Sans" w:hAnsi="E+H Sans" w:cs="Arial"/>
          <w:sz w:val="22"/>
          <w:szCs w:val="22"/>
        </w:rPr>
      </w:pPr>
      <w:r w:rsidRPr="003A061F">
        <w:rPr>
          <w:rFonts w:ascii="E+H Sans" w:hAnsi="E+H Sans" w:cs="Arial"/>
          <w:sz w:val="22"/>
          <w:szCs w:val="22"/>
        </w:rPr>
        <w:t>D.</w:t>
      </w:r>
      <w:r w:rsidRPr="003A061F">
        <w:rPr>
          <w:rFonts w:ascii="E+H Sans" w:hAnsi="E+H Sans" w:cs="Arial"/>
          <w:sz w:val="22"/>
          <w:szCs w:val="22"/>
        </w:rPr>
        <w:tab/>
      </w:r>
      <w:r w:rsidRPr="003A061F">
        <w:rPr>
          <w:rFonts w:ascii="E+H Sans" w:hAnsi="E+H Sans" w:cs="Arial"/>
          <w:sz w:val="22"/>
          <w:szCs w:val="22"/>
        </w:rPr>
        <w:t xml:space="preserve">Transmitter shall have a static pressure limit at least 1.5 times the nominal pressure range.  Unit shall use DC loop-power supply 10.5 to 45 VDC with self-diagnostic capability and a non-volatile memory. </w:t>
      </w:r>
    </w:p>
    <w:p w:rsidRPr="003A061F" w:rsidR="000E323D" w:rsidP="000E323D" w:rsidRDefault="000E323D" w14:paraId="41C56EF6" w14:textId="77777777">
      <w:pPr>
        <w:spacing w:after="120"/>
        <w:ind w:left="720"/>
        <w:rPr>
          <w:rFonts w:ascii="E+H Sans" w:hAnsi="E+H Sans" w:cs="Arial"/>
          <w:sz w:val="22"/>
          <w:szCs w:val="22"/>
        </w:rPr>
      </w:pPr>
      <w:r w:rsidRPr="003A061F">
        <w:rPr>
          <w:rFonts w:ascii="E+H Sans" w:hAnsi="E+H Sans" w:cs="Arial"/>
          <w:sz w:val="22"/>
          <w:szCs w:val="22"/>
        </w:rPr>
        <w:t>E.</w:t>
      </w:r>
      <w:r w:rsidRPr="003A061F">
        <w:rPr>
          <w:rFonts w:ascii="E+H Sans" w:hAnsi="E+H Sans" w:cs="Arial"/>
          <w:sz w:val="22"/>
          <w:szCs w:val="22"/>
        </w:rPr>
        <w:tab/>
      </w:r>
      <w:r w:rsidRPr="003A061F">
        <w:rPr>
          <w:rFonts w:ascii="E+H Sans" w:hAnsi="E+H Sans" w:cs="Arial"/>
          <w:sz w:val="22"/>
          <w:szCs w:val="22"/>
        </w:rPr>
        <w:t xml:space="preserve">Sensor shall be a high purity aluminum oxide ceramic element with no oil fill and an elastomer seal. </w:t>
      </w:r>
    </w:p>
    <w:p w:rsidRPr="003A061F" w:rsidR="000E323D" w:rsidP="000E323D" w:rsidRDefault="000E323D" w14:paraId="4E3E9B26" w14:textId="54B6D1C0">
      <w:pPr>
        <w:spacing w:after="120"/>
        <w:ind w:left="720"/>
        <w:rPr>
          <w:rFonts w:ascii="E+H Sans" w:hAnsi="E+H Sans" w:cs="Arial"/>
          <w:sz w:val="22"/>
          <w:szCs w:val="22"/>
        </w:rPr>
      </w:pPr>
      <w:r w:rsidRPr="7F7CC671" w:rsidR="000E323D">
        <w:rPr>
          <w:rFonts w:ascii="E+H Sans" w:hAnsi="E+H Sans" w:cs="Arial"/>
          <w:sz w:val="22"/>
          <w:szCs w:val="22"/>
        </w:rPr>
        <w:t>F.</w:t>
      </w:r>
      <w:r>
        <w:tab/>
      </w:r>
      <w:r w:rsidRPr="7F7CC671" w:rsidR="000E323D">
        <w:rPr>
          <w:rFonts w:ascii="E+H Sans" w:hAnsi="E+H Sans" w:cs="Arial"/>
          <w:sz w:val="22"/>
          <w:szCs w:val="22"/>
        </w:rPr>
        <w:t xml:space="preserve">The unit shall be rated for process temperature of minus </w:t>
      </w:r>
      <w:r w:rsidRPr="7F7CC671" w:rsidR="16479258">
        <w:rPr>
          <w:rFonts w:ascii="E+H Sans" w:hAnsi="E+H Sans" w:cs="Arial"/>
          <w:sz w:val="22"/>
          <w:szCs w:val="22"/>
        </w:rPr>
        <w:t>40</w:t>
      </w:r>
      <w:r w:rsidRPr="7F7CC671" w:rsidR="000E323D">
        <w:rPr>
          <w:rFonts w:ascii="E+H Sans" w:hAnsi="E+H Sans" w:cs="Arial"/>
          <w:sz w:val="22"/>
          <w:szCs w:val="22"/>
        </w:rPr>
        <w:t>°F to 302°F and an ambient environment of minus 40 degrees F to 185 degrees F.</w:t>
      </w:r>
    </w:p>
    <w:p w:rsidRPr="003A061F" w:rsidR="000E323D" w:rsidP="000E323D" w:rsidRDefault="000E323D" w14:paraId="52D2DB18" w14:textId="77F3FA5C">
      <w:pPr>
        <w:spacing w:after="120"/>
        <w:ind w:left="720"/>
        <w:rPr>
          <w:rFonts w:ascii="E+H Sans" w:hAnsi="E+H Sans" w:cs="Arial"/>
          <w:sz w:val="22"/>
          <w:szCs w:val="22"/>
        </w:rPr>
      </w:pPr>
      <w:r w:rsidRPr="7F7CC671" w:rsidR="000E323D">
        <w:rPr>
          <w:rFonts w:ascii="E+H Sans" w:hAnsi="E+H Sans" w:cs="Arial"/>
          <w:sz w:val="22"/>
          <w:szCs w:val="22"/>
        </w:rPr>
        <w:t>G.</w:t>
      </w:r>
      <w:r>
        <w:tab/>
      </w:r>
      <w:r w:rsidRPr="7F7CC671" w:rsidR="000E323D">
        <w:rPr>
          <w:rFonts w:ascii="E+H Sans" w:hAnsi="E+H Sans" w:cs="Arial"/>
          <w:sz w:val="22"/>
          <w:szCs w:val="22"/>
        </w:rPr>
        <w:t>Reference accuracy shall be +/- .05% of calibrated span including non-linearity hysteresis and non-reproducibility in accordance with IEC 60770.  Total performance accuracy including non-linearity hysteresis and non-reproducibility in addition to thermal change of the zero point shall be +/- .</w:t>
      </w:r>
      <w:r w:rsidRPr="7F7CC671" w:rsidR="44311531">
        <w:rPr>
          <w:rFonts w:ascii="E+H Sans" w:hAnsi="E+H Sans" w:cs="Arial"/>
          <w:sz w:val="22"/>
          <w:szCs w:val="22"/>
        </w:rPr>
        <w:t>13</w:t>
      </w:r>
      <w:r w:rsidRPr="7F7CC671" w:rsidR="000E323D">
        <w:rPr>
          <w:rFonts w:ascii="E+H Sans" w:hAnsi="E+H Sans" w:cs="Arial"/>
          <w:sz w:val="22"/>
          <w:szCs w:val="22"/>
        </w:rPr>
        <w:t xml:space="preserve">% </w:t>
      </w:r>
      <w:r w:rsidRPr="7F7CC671" w:rsidR="21B1D6F5">
        <w:rPr>
          <w:rFonts w:ascii="E+H Sans" w:hAnsi="E+H Sans" w:cs="Arial"/>
          <w:sz w:val="22"/>
          <w:szCs w:val="22"/>
        </w:rPr>
        <w:t>of adjusted span</w:t>
      </w:r>
      <w:r w:rsidRPr="7F7CC671" w:rsidR="000E323D">
        <w:rPr>
          <w:rFonts w:ascii="E+H Sans" w:hAnsi="E+H Sans" w:cs="Arial"/>
          <w:sz w:val="22"/>
          <w:szCs w:val="22"/>
        </w:rPr>
        <w:t>.</w:t>
      </w:r>
    </w:p>
    <w:p w:rsidR="000E323D" w:rsidP="000E323D" w:rsidRDefault="000E323D" w14:paraId="7E2BFCD5" w14:textId="06A31A70">
      <w:pPr>
        <w:spacing w:after="120"/>
        <w:ind w:left="720"/>
        <w:rPr>
          <w:rFonts w:ascii="E+H Sans" w:hAnsi="E+H Sans" w:cs="Arial"/>
          <w:sz w:val="22"/>
          <w:szCs w:val="22"/>
        </w:rPr>
      </w:pPr>
      <w:r w:rsidRPr="122B9964" w:rsidR="000E323D">
        <w:rPr>
          <w:rFonts w:ascii="E+H Sans" w:hAnsi="E+H Sans" w:cs="Arial"/>
          <w:sz w:val="22"/>
          <w:szCs w:val="22"/>
        </w:rPr>
        <w:t>H.</w:t>
      </w:r>
      <w:r>
        <w:tab/>
      </w:r>
      <w:r w:rsidRPr="122B9964" w:rsidR="000E323D">
        <w:rPr>
          <w:rFonts w:ascii="E+H Sans" w:hAnsi="E+H Sans" w:cs="Arial"/>
          <w:sz w:val="22"/>
          <w:szCs w:val="22"/>
        </w:rPr>
        <w:t xml:space="preserve">The transmitter shall be programmable via </w:t>
      </w:r>
      <w:r w:rsidRPr="122B9964" w:rsidR="00D52493">
        <w:rPr>
          <w:rFonts w:ascii="E+H Sans" w:hAnsi="E+H Sans" w:cs="Arial"/>
          <w:sz w:val="22"/>
          <w:szCs w:val="22"/>
        </w:rPr>
        <w:t>optical</w:t>
      </w:r>
      <w:r w:rsidRPr="122B9964" w:rsidR="000E323D">
        <w:rPr>
          <w:rFonts w:ascii="E+H Sans" w:hAnsi="E+H Sans" w:cs="Arial"/>
          <w:sz w:val="22"/>
          <w:szCs w:val="22"/>
        </w:rPr>
        <w:t xml:space="preserve"> pushbuttons without pressure source or </w:t>
      </w:r>
      <w:r w:rsidRPr="122B9964" w:rsidR="000E323D">
        <w:rPr>
          <w:rFonts w:ascii="E+H Sans" w:hAnsi="E+H Sans" w:cs="Arial"/>
          <w:sz w:val="22"/>
          <w:szCs w:val="22"/>
        </w:rPr>
        <w:t>hand</w:t>
      </w:r>
      <w:r w:rsidRPr="122B9964" w:rsidR="139D2B4F">
        <w:rPr>
          <w:rFonts w:ascii="E+H Sans" w:hAnsi="E+H Sans" w:cs="Arial"/>
          <w:sz w:val="22"/>
          <w:szCs w:val="22"/>
        </w:rPr>
        <w:t>-</w:t>
      </w:r>
      <w:r w:rsidRPr="122B9964" w:rsidR="000E323D">
        <w:rPr>
          <w:rFonts w:ascii="E+H Sans" w:hAnsi="E+H Sans" w:cs="Arial"/>
          <w:sz w:val="22"/>
          <w:szCs w:val="22"/>
        </w:rPr>
        <w:t>held</w:t>
      </w:r>
      <w:r w:rsidRPr="122B9964" w:rsidR="000E323D">
        <w:rPr>
          <w:rFonts w:ascii="E+H Sans" w:hAnsi="E+H Sans" w:cs="Arial"/>
          <w:sz w:val="22"/>
          <w:szCs w:val="22"/>
        </w:rPr>
        <w:t xml:space="preserve"> device</w:t>
      </w:r>
      <w:r w:rsidRPr="122B9964" w:rsidR="00B81D82">
        <w:rPr>
          <w:rFonts w:ascii="E+H Sans" w:hAnsi="E+H Sans" w:cs="Arial"/>
          <w:sz w:val="22"/>
          <w:szCs w:val="22"/>
        </w:rPr>
        <w:t xml:space="preserve">, or shall have Bluetooth wireless technology interface and can be operated and configured via this interface using the </w:t>
      </w:r>
      <w:proofErr w:type="spellStart"/>
      <w:r w:rsidRPr="122B9964" w:rsidR="00B81D82">
        <w:rPr>
          <w:rFonts w:ascii="E+H Sans" w:hAnsi="E+H Sans" w:cs="Arial"/>
          <w:sz w:val="22"/>
          <w:szCs w:val="22"/>
        </w:rPr>
        <w:t>SmartBlue</w:t>
      </w:r>
      <w:proofErr w:type="spellEnd"/>
      <w:r w:rsidRPr="122B9964" w:rsidR="00B81D82">
        <w:rPr>
          <w:rFonts w:ascii="E+H Sans" w:hAnsi="E+H Sans" w:cs="Arial"/>
          <w:sz w:val="22"/>
          <w:szCs w:val="22"/>
        </w:rPr>
        <w:t xml:space="preserve"> app. The range under reference conditions is 33ft. </w:t>
      </w:r>
      <w:proofErr w:type="gramStart"/>
      <w:r w:rsidRPr="122B9964" w:rsidR="00B81D82">
        <w:rPr>
          <w:rFonts w:ascii="E+H Sans" w:hAnsi="E+H Sans" w:cs="Arial"/>
          <w:sz w:val="22"/>
          <w:szCs w:val="22"/>
        </w:rPr>
        <w:t>The Bluetooth</w:t>
      </w:r>
      <w:proofErr w:type="gramEnd"/>
      <w:r w:rsidRPr="122B9964" w:rsidR="00B81D82">
        <w:rPr>
          <w:rFonts w:ascii="E+H Sans" w:hAnsi="E+H Sans" w:cs="Arial"/>
          <w:sz w:val="22"/>
          <w:szCs w:val="22"/>
        </w:rPr>
        <w:t xml:space="preserve"> shall have both encrypted communication and password encryption for security purposes. The Bluetooth wireless technology interface can be deactivated.</w:t>
      </w:r>
    </w:p>
    <w:p w:rsidR="00664123" w:rsidP="00664123" w:rsidRDefault="00664123" w14:paraId="5DF9225B" w14:textId="77777777">
      <w:pPr>
        <w:spacing w:after="120"/>
        <w:ind w:left="720"/>
        <w:rPr>
          <w:rFonts w:ascii="E+H Sans" w:hAnsi="E+H Sans" w:cs="Arial"/>
          <w:sz w:val="22"/>
          <w:szCs w:val="22"/>
        </w:rPr>
      </w:pPr>
      <w:r w:rsidRPr="00100038">
        <w:rPr>
          <w:rFonts w:ascii="E+H Sans" w:hAnsi="E+H Sans" w:cs="Arial"/>
          <w:sz w:val="22"/>
          <w:szCs w:val="22"/>
        </w:rPr>
        <w:t xml:space="preserve">I. </w:t>
      </w:r>
      <w:r>
        <w:rPr>
          <w:rFonts w:ascii="E+H Sans" w:hAnsi="E+H Sans" w:cs="Arial"/>
          <w:sz w:val="22"/>
          <w:szCs w:val="22"/>
        </w:rPr>
        <w:tab/>
      </w:r>
      <w:r w:rsidRPr="00100038">
        <w:rPr>
          <w:rFonts w:ascii="E+H Sans" w:hAnsi="E+H Sans" w:cs="Arial"/>
          <w:sz w:val="22"/>
          <w:szCs w:val="22"/>
        </w:rPr>
        <w:t>The transmitter will incorporate internal advanced diagnostics allowing the use of a DTM based program using Heartbeat™ technology.  Verification will provide in-situ testing and simulation and a final printable report documentation.</w:t>
      </w:r>
    </w:p>
    <w:p w:rsidRPr="00100038" w:rsidR="00664123" w:rsidP="00664123" w:rsidRDefault="00664123" w14:paraId="39A7E49C" w14:textId="77777777">
      <w:pPr>
        <w:spacing w:after="120"/>
        <w:ind w:left="720"/>
        <w:rPr>
          <w:rFonts w:ascii="E+H Sans" w:hAnsi="E+H Sans" w:cs="Arial"/>
          <w:sz w:val="22"/>
          <w:szCs w:val="22"/>
        </w:rPr>
      </w:pPr>
      <w:r>
        <w:rPr>
          <w:rFonts w:ascii="E+H Sans" w:hAnsi="E+H Sans" w:cs="Arial"/>
          <w:sz w:val="22"/>
          <w:szCs w:val="22"/>
        </w:rPr>
        <w:t xml:space="preserve">J. </w:t>
      </w:r>
      <w:r>
        <w:rPr>
          <w:rFonts w:ascii="E+H Sans" w:hAnsi="E+H Sans" w:cs="Arial"/>
          <w:sz w:val="22"/>
          <w:szCs w:val="22"/>
        </w:rPr>
        <w:tab/>
      </w:r>
      <w:r>
        <w:rPr>
          <w:rFonts w:ascii="E+H Sans" w:hAnsi="E+H Sans" w:cs="Arial"/>
          <w:sz w:val="22"/>
          <w:szCs w:val="22"/>
        </w:rPr>
        <w:t>Unit shall have backlit display that changes from green to red when diagnostic messages occur.</w:t>
      </w:r>
    </w:p>
    <w:p w:rsidRPr="003A061F" w:rsidR="00664123" w:rsidP="000E323D" w:rsidRDefault="00664123" w14:paraId="2A962AEA" w14:textId="77777777">
      <w:pPr>
        <w:spacing w:after="120"/>
        <w:ind w:left="720"/>
        <w:rPr>
          <w:rFonts w:ascii="E+H Sans" w:hAnsi="E+H Sans" w:cs="Arial"/>
          <w:sz w:val="22"/>
          <w:szCs w:val="22"/>
        </w:rPr>
      </w:pPr>
    </w:p>
    <w:p w:rsidRPr="003A061F" w:rsidR="000E323D" w:rsidP="000E323D" w:rsidRDefault="00664123" w14:paraId="788F84C4" w14:textId="0A5933C0">
      <w:pPr>
        <w:spacing w:after="120"/>
        <w:ind w:left="720"/>
        <w:rPr>
          <w:rFonts w:ascii="E+H Sans" w:hAnsi="E+H Sans" w:cs="Arial"/>
          <w:sz w:val="22"/>
          <w:szCs w:val="22"/>
        </w:rPr>
      </w:pPr>
      <w:r>
        <w:rPr>
          <w:rFonts w:ascii="E+H Sans" w:hAnsi="E+H Sans" w:cs="Arial"/>
          <w:sz w:val="22"/>
          <w:szCs w:val="22"/>
        </w:rPr>
        <w:t>K</w:t>
      </w:r>
      <w:r w:rsidRPr="003A061F" w:rsidR="000E323D">
        <w:rPr>
          <w:rFonts w:ascii="E+H Sans" w:hAnsi="E+H Sans" w:cs="Arial"/>
          <w:sz w:val="22"/>
          <w:szCs w:val="22"/>
        </w:rPr>
        <w:t>.</w:t>
      </w:r>
      <w:r w:rsidRPr="003A061F" w:rsidR="000E323D">
        <w:rPr>
          <w:rFonts w:ascii="E+H Sans" w:hAnsi="E+H Sans" w:cs="Arial"/>
          <w:sz w:val="22"/>
          <w:szCs w:val="22"/>
        </w:rPr>
        <w:tab/>
      </w:r>
      <w:r w:rsidRPr="003A061F" w:rsidR="000E323D">
        <w:rPr>
          <w:rFonts w:ascii="E+H Sans" w:hAnsi="E+H Sans" w:cs="Arial"/>
          <w:sz w:val="22"/>
          <w:szCs w:val="22"/>
        </w:rPr>
        <w:t>Unit shall have ATEX, CSA or IECEx approvals as required.</w:t>
      </w:r>
    </w:p>
    <w:p w:rsidRPr="003A061F" w:rsidR="000E323D" w:rsidP="000E323D" w:rsidRDefault="000E323D" w14:paraId="34E54A1E" w14:textId="77777777">
      <w:pPr>
        <w:tabs>
          <w:tab w:val="left" w:pos="1308"/>
        </w:tabs>
        <w:spacing w:after="120"/>
        <w:rPr>
          <w:rFonts w:ascii="E+H Sans" w:hAnsi="E+H Sans" w:cs="Arial"/>
          <w:sz w:val="22"/>
          <w:szCs w:val="22"/>
        </w:rPr>
      </w:pPr>
      <w:r w:rsidRPr="003A061F">
        <w:rPr>
          <w:rFonts w:ascii="E+H Sans" w:hAnsi="E+H Sans" w:cs="Arial"/>
          <w:sz w:val="22"/>
          <w:szCs w:val="22"/>
        </w:rPr>
        <w:tab/>
      </w:r>
    </w:p>
    <w:p w:rsidRPr="003A061F" w:rsidR="000E323D" w:rsidP="000E323D" w:rsidRDefault="000E323D" w14:paraId="5B591E90" w14:textId="77777777">
      <w:pPr>
        <w:spacing w:after="120"/>
        <w:rPr>
          <w:rFonts w:ascii="E+H Sans" w:hAnsi="E+H Sans" w:cs="Arial"/>
          <w:b/>
          <w:sz w:val="22"/>
          <w:szCs w:val="22"/>
        </w:rPr>
      </w:pPr>
      <w:r w:rsidRPr="003A061F">
        <w:rPr>
          <w:rFonts w:ascii="E+H Sans" w:hAnsi="E+H Sans" w:cs="Arial"/>
          <w:b/>
          <w:sz w:val="22"/>
          <w:szCs w:val="22"/>
        </w:rPr>
        <w:t>2.03 ACCESSORIES</w:t>
      </w:r>
    </w:p>
    <w:p w:rsidRPr="003A061F" w:rsidR="000E323D" w:rsidP="000E323D" w:rsidRDefault="000E323D" w14:paraId="04F666F6" w14:textId="77777777">
      <w:pPr>
        <w:spacing w:after="120"/>
        <w:rPr>
          <w:rFonts w:ascii="E+H Sans" w:hAnsi="E+H Sans" w:cs="Arial"/>
          <w:sz w:val="22"/>
          <w:szCs w:val="22"/>
        </w:rPr>
      </w:pPr>
      <w:r w:rsidRPr="003A061F">
        <w:rPr>
          <w:rFonts w:ascii="E+H Sans" w:hAnsi="E+H Sans" w:cs="Arial"/>
          <w:b/>
          <w:sz w:val="22"/>
          <w:szCs w:val="22"/>
        </w:rPr>
        <w:tab/>
      </w: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 xml:space="preserve">Mounting set for installation of the transmitter on a wall or pipe (2”) </w:t>
      </w:r>
    </w:p>
    <w:p w:rsidRPr="003A061F" w:rsidR="000E323D" w:rsidP="000E323D" w:rsidRDefault="000E323D" w14:paraId="7BD8AD60" w14:textId="77777777">
      <w:pPr>
        <w:spacing w:after="120"/>
        <w:rPr>
          <w:rFonts w:ascii="E+H Sans" w:hAnsi="E+H Sans" w:cs="Arial"/>
          <w:sz w:val="22"/>
          <w:szCs w:val="22"/>
        </w:rPr>
      </w:pPr>
    </w:p>
    <w:p w:rsidRPr="003A061F" w:rsidR="000E323D" w:rsidP="000E323D" w:rsidRDefault="000E323D" w14:paraId="42803D0D" w14:textId="77777777">
      <w:pPr>
        <w:pStyle w:val="Legal3"/>
        <w:numPr>
          <w:ilvl w:val="0"/>
          <w:numId w:val="0"/>
        </w:numPr>
        <w:tabs>
          <w:tab w:val="left" w:pos="360"/>
          <w:tab w:val="left" w:pos="720"/>
        </w:tabs>
        <w:spacing w:before="0" w:after="120"/>
        <w:rPr>
          <w:rFonts w:ascii="E+H Sans" w:hAnsi="E+H Sans" w:cs="Arial"/>
          <w:b/>
          <w:szCs w:val="22"/>
        </w:rPr>
      </w:pPr>
      <w:r w:rsidRPr="003A061F">
        <w:rPr>
          <w:rFonts w:ascii="E+H Sans" w:hAnsi="E+H Sans" w:cs="Arial"/>
          <w:b/>
          <w:szCs w:val="22"/>
        </w:rPr>
        <w:t>2.04 SOURCE QUALITY CONTROL</w:t>
      </w:r>
    </w:p>
    <w:p w:rsidRPr="003A061F" w:rsidR="000E323D" w:rsidP="000E323D" w:rsidRDefault="000E323D" w14:paraId="4CB2FB41" w14:textId="77777777">
      <w:pPr>
        <w:pStyle w:val="Legal3"/>
        <w:numPr>
          <w:ilvl w:val="0"/>
          <w:numId w:val="6"/>
        </w:numPr>
        <w:spacing w:before="0" w:after="120"/>
        <w:ind w:firstLine="0"/>
        <w:rPr>
          <w:rFonts w:ascii="E+H Sans" w:hAnsi="E+H Sans" w:cs="Arial"/>
          <w:szCs w:val="22"/>
        </w:rPr>
      </w:pPr>
      <w:r w:rsidRPr="003A061F">
        <w:rPr>
          <w:rFonts w:ascii="E+H Sans" w:hAnsi="E+H Sans" w:cs="Arial"/>
          <w:szCs w:val="22"/>
        </w:rPr>
        <w:t>Factory calibration of each pressure sensor traceable to the National Institute of Standards and Technology (NIST).</w:t>
      </w:r>
    </w:p>
    <w:p w:rsidRPr="003A061F" w:rsidR="000E323D" w:rsidP="000E323D" w:rsidRDefault="000E323D" w14:paraId="095DDD29" w14:textId="77777777">
      <w:pPr>
        <w:pStyle w:val="Legal3"/>
        <w:numPr>
          <w:ilvl w:val="0"/>
          <w:numId w:val="6"/>
        </w:numPr>
        <w:spacing w:before="0" w:after="120"/>
        <w:ind w:firstLine="0"/>
        <w:rPr>
          <w:rFonts w:ascii="E+H Sans" w:hAnsi="E+H Sans" w:cs="Arial"/>
          <w:szCs w:val="22"/>
        </w:rPr>
      </w:pPr>
      <w:r w:rsidRPr="003A061F">
        <w:rPr>
          <w:rFonts w:ascii="E+H Sans" w:hAnsi="E+H Sans" w:cs="Arial"/>
          <w:szCs w:val="22"/>
        </w:rPr>
        <w:t>A real-time computer generated printout of the actual verification data indicating apparent and actual pressures at 0 percent, 50 percent and 100 percent of the calibrated range shall be included with each device.</w:t>
      </w:r>
    </w:p>
    <w:p w:rsidRPr="003A061F" w:rsidR="000E323D" w:rsidP="000E323D" w:rsidRDefault="000E323D" w14:paraId="70FA1AA0" w14:textId="77777777">
      <w:pPr>
        <w:pStyle w:val="Legal3"/>
        <w:numPr>
          <w:ilvl w:val="0"/>
          <w:numId w:val="6"/>
        </w:numPr>
        <w:spacing w:before="0" w:after="120"/>
        <w:ind w:firstLine="0"/>
        <w:rPr>
          <w:rFonts w:ascii="E+H Sans" w:hAnsi="E+H Sans" w:cs="Arial"/>
          <w:b/>
          <w:bCs/>
          <w:szCs w:val="22"/>
        </w:rPr>
      </w:pPr>
      <w:r w:rsidRPr="003A061F">
        <w:rPr>
          <w:rFonts w:ascii="E+H Sans" w:hAnsi="E+H Sans" w:cs="Arial"/>
          <w:szCs w:val="22"/>
        </w:rPr>
        <w:t>Provide ISA data sheet ISA-TR20.00.01. Use the latest revision of form 20P2201. Complete the form with all known data, and dash out the inapplicable fields. Incomplete data sheets submitted will be result in a rejected submittal.</w:t>
      </w:r>
    </w:p>
    <w:p w:rsidRPr="003A061F" w:rsidR="000E323D" w:rsidP="000E323D" w:rsidRDefault="000E323D" w14:paraId="45DC56D3" w14:textId="77777777">
      <w:pPr>
        <w:pStyle w:val="Legal3"/>
        <w:numPr>
          <w:ilvl w:val="0"/>
          <w:numId w:val="0"/>
        </w:numPr>
        <w:spacing w:before="0" w:after="120"/>
        <w:ind w:left="720"/>
        <w:rPr>
          <w:rFonts w:ascii="E+H Sans" w:hAnsi="E+H Sans" w:cs="Arial"/>
          <w:szCs w:val="22"/>
        </w:rPr>
      </w:pPr>
    </w:p>
    <w:p w:rsidRPr="003A061F" w:rsidR="000E323D" w:rsidP="000E323D" w:rsidRDefault="000E323D" w14:paraId="30FBA94E" w14:textId="77777777">
      <w:pPr>
        <w:rPr>
          <w:rFonts w:ascii="E+H Sans" w:hAnsi="E+H Sans" w:cs="Arial"/>
          <w:b/>
          <w:sz w:val="22"/>
          <w:szCs w:val="22"/>
        </w:rPr>
      </w:pPr>
      <w:r w:rsidRPr="003A061F">
        <w:rPr>
          <w:rFonts w:ascii="E+H Sans" w:hAnsi="E+H Sans" w:cs="Arial"/>
          <w:b/>
          <w:sz w:val="22"/>
          <w:szCs w:val="22"/>
        </w:rPr>
        <w:t xml:space="preserve">2.05 SAFETY </w:t>
      </w:r>
    </w:p>
    <w:p w:rsidRPr="003A061F" w:rsidR="000E323D" w:rsidP="000E323D" w:rsidRDefault="000E323D" w14:paraId="419AE835" w14:textId="77777777">
      <w:pPr>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All electrical equipment shall meet the requirements of ANSI/NFPA 70, NATIONAL ELECTRIC CODE, latest edition.</w:t>
      </w:r>
    </w:p>
    <w:p w:rsidRPr="003A061F" w:rsidR="000E323D" w:rsidP="000E323D" w:rsidRDefault="000E323D" w14:paraId="6ECB0F0B" w14:textId="77777777">
      <w:pPr>
        <w:ind w:left="720"/>
        <w:rPr>
          <w:rFonts w:ascii="E+H Sans" w:hAnsi="E+H Sans" w:cs="Arial"/>
          <w:sz w:val="22"/>
          <w:szCs w:val="22"/>
        </w:rPr>
      </w:pPr>
      <w:r w:rsidRPr="003A061F">
        <w:rPr>
          <w:rFonts w:ascii="E+H Sans" w:hAnsi="E+H Sans" w:cs="Arial"/>
          <w:sz w:val="22"/>
          <w:szCs w:val="22"/>
        </w:rPr>
        <w:t>B.</w:t>
      </w:r>
      <w:r w:rsidRPr="003A061F">
        <w:rPr>
          <w:rFonts w:ascii="E+H Sans" w:hAnsi="E+H Sans" w:cs="Arial"/>
          <w:sz w:val="22"/>
          <w:szCs w:val="22"/>
        </w:rPr>
        <w:tab/>
      </w:r>
      <w:r w:rsidRPr="003A061F">
        <w:rPr>
          <w:rFonts w:ascii="E+H Sans" w:hAnsi="E+H Sans" w:cs="Arial"/>
          <w:sz w:val="22"/>
          <w:szCs w:val="22"/>
        </w:rPr>
        <w:t>All devices shall be certified for use in hazardous areas: Class I, II, III Div. 1, 2, Groups A-G; temperature rating T6 (85° C)</w:t>
      </w:r>
    </w:p>
    <w:p w:rsidRPr="003A061F" w:rsidR="000E323D" w:rsidP="000E323D" w:rsidRDefault="000E323D" w14:paraId="7F0D185F" w14:textId="77777777">
      <w:pPr>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r>
      <w:r w:rsidRPr="003A061F">
        <w:rPr>
          <w:rFonts w:ascii="E+H Sans" w:hAnsi="E+H Sans" w:cs="Arial"/>
          <w:sz w:val="22"/>
          <w:szCs w:val="22"/>
        </w:rPr>
        <w:t>Electrical equipment housing shall conform to NEMA 4x/6p classification.</w:t>
      </w:r>
    </w:p>
    <w:p w:rsidRPr="003A061F" w:rsidR="000E323D" w:rsidP="000E323D" w:rsidRDefault="000E323D" w14:paraId="346CEC9F" w14:textId="77777777">
      <w:pPr>
        <w:spacing w:after="120"/>
        <w:rPr>
          <w:rFonts w:ascii="E+H Sans" w:hAnsi="E+H Sans" w:cs="Arial"/>
          <w:sz w:val="22"/>
          <w:szCs w:val="22"/>
        </w:rPr>
      </w:pPr>
    </w:p>
    <w:p w:rsidRPr="003A061F" w:rsidR="000E323D" w:rsidP="000E323D" w:rsidRDefault="000E323D" w14:paraId="51BE7032" w14:textId="77777777">
      <w:pPr>
        <w:spacing w:after="120"/>
        <w:rPr>
          <w:rFonts w:ascii="E+H Sans" w:hAnsi="E+H Sans" w:cs="Arial"/>
          <w:sz w:val="22"/>
          <w:szCs w:val="22"/>
        </w:rPr>
      </w:pPr>
    </w:p>
    <w:p w:rsidRPr="003A061F" w:rsidR="000E323D" w:rsidP="000E323D" w:rsidRDefault="000E323D" w14:paraId="11E2FF3D" w14:textId="77777777">
      <w:pPr>
        <w:spacing w:after="120"/>
        <w:rPr>
          <w:rFonts w:ascii="E+H Sans" w:hAnsi="E+H Sans" w:cs="Arial"/>
          <w:b/>
          <w:i/>
          <w:sz w:val="22"/>
          <w:szCs w:val="22"/>
          <w:u w:val="single"/>
        </w:rPr>
      </w:pPr>
    </w:p>
    <w:p w:rsidRPr="003A061F" w:rsidR="000E323D" w:rsidP="000E323D" w:rsidRDefault="000E323D" w14:paraId="4C668F2A" w14:textId="77777777">
      <w:pPr>
        <w:spacing w:after="120"/>
        <w:rPr>
          <w:rFonts w:ascii="E+H Sans" w:hAnsi="E+H Sans" w:cs="Arial"/>
          <w:b/>
          <w:i/>
          <w:sz w:val="22"/>
          <w:szCs w:val="22"/>
        </w:rPr>
      </w:pPr>
      <w:r w:rsidRPr="003A061F">
        <w:rPr>
          <w:rFonts w:ascii="E+H Sans" w:hAnsi="E+H Sans" w:cs="Arial"/>
          <w:b/>
          <w:i/>
          <w:sz w:val="22"/>
          <w:szCs w:val="22"/>
          <w:u w:val="single"/>
        </w:rPr>
        <w:t>PART 3-EXECUTION</w:t>
      </w:r>
    </w:p>
    <w:p w:rsidRPr="003A061F" w:rsidR="000E323D" w:rsidP="000E323D" w:rsidRDefault="000E323D" w14:paraId="158F2D74" w14:textId="77777777">
      <w:pPr>
        <w:pStyle w:val="Legal2"/>
        <w:numPr>
          <w:ilvl w:val="0"/>
          <w:numId w:val="0"/>
        </w:numPr>
        <w:spacing w:before="0" w:after="120"/>
        <w:rPr>
          <w:rFonts w:ascii="E+H Sans" w:hAnsi="E+H Sans" w:cs="Arial"/>
          <w:szCs w:val="22"/>
        </w:rPr>
      </w:pPr>
    </w:p>
    <w:p w:rsidRPr="003A061F" w:rsidR="000E323D" w:rsidP="000E323D" w:rsidRDefault="000E323D" w14:paraId="30CF83E6" w14:textId="77777777">
      <w:pPr>
        <w:pStyle w:val="Legal2"/>
        <w:numPr>
          <w:ilvl w:val="0"/>
          <w:numId w:val="0"/>
        </w:numPr>
        <w:spacing w:before="0" w:after="120"/>
        <w:rPr>
          <w:rFonts w:ascii="E+H Sans" w:hAnsi="E+H Sans" w:cs="Arial"/>
          <w:szCs w:val="22"/>
        </w:rPr>
      </w:pPr>
      <w:r w:rsidRPr="003A061F">
        <w:rPr>
          <w:rFonts w:ascii="E+H Sans" w:hAnsi="E+H Sans" w:cs="Arial"/>
          <w:szCs w:val="22"/>
        </w:rPr>
        <w:t>3.01 EXAMINATION</w:t>
      </w:r>
    </w:p>
    <w:p w:rsidRPr="003A061F" w:rsidR="000E323D" w:rsidP="000E323D" w:rsidRDefault="000E323D" w14:paraId="2403D058"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complete set of plans, the process fluids, pressures, and temperatures and furnish instruments that are compatible with installed process condition.</w:t>
      </w:r>
    </w:p>
    <w:p w:rsidRPr="003A061F" w:rsidR="000E323D" w:rsidP="000E323D" w:rsidRDefault="000E323D" w14:paraId="415C85E1"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installation location for the instrument and verify that the instrument will work properly when installed.</w:t>
      </w:r>
    </w:p>
    <w:p w:rsidRPr="003A061F" w:rsidR="000E323D" w:rsidP="000E323D" w:rsidRDefault="000E323D" w14:paraId="1588CE46" w14:textId="77777777">
      <w:pPr>
        <w:pStyle w:val="Legal2"/>
        <w:numPr>
          <w:ilvl w:val="0"/>
          <w:numId w:val="0"/>
        </w:numPr>
        <w:spacing w:before="0" w:after="120"/>
        <w:rPr>
          <w:rFonts w:ascii="E+H Sans" w:hAnsi="E+H Sans" w:cs="Arial"/>
          <w:szCs w:val="22"/>
        </w:rPr>
      </w:pPr>
    </w:p>
    <w:p w:rsidRPr="003A061F" w:rsidR="000E323D" w:rsidP="000E323D" w:rsidRDefault="000E323D" w14:paraId="3C5E1C7C" w14:textId="77777777">
      <w:pPr>
        <w:pStyle w:val="Legal2"/>
        <w:numPr>
          <w:ilvl w:val="0"/>
          <w:numId w:val="0"/>
        </w:numPr>
        <w:spacing w:before="0" w:after="120"/>
        <w:rPr>
          <w:rFonts w:ascii="E+H Sans" w:hAnsi="E+H Sans" w:cs="Arial"/>
          <w:szCs w:val="22"/>
        </w:rPr>
      </w:pPr>
      <w:r w:rsidRPr="003A061F">
        <w:rPr>
          <w:rFonts w:ascii="E+H Sans" w:hAnsi="E+H Sans" w:cs="Arial"/>
          <w:szCs w:val="22"/>
        </w:rPr>
        <w:t>3.02 INSTALLATION</w:t>
      </w:r>
    </w:p>
    <w:p w:rsidRPr="003A061F" w:rsidR="000E323D" w:rsidP="000E323D" w:rsidRDefault="000E323D" w14:paraId="01779EB6" w14:textId="77777777">
      <w:pPr>
        <w:pStyle w:val="Legal3"/>
        <w:numPr>
          <w:ilvl w:val="0"/>
          <w:numId w:val="8"/>
        </w:numPr>
        <w:spacing w:before="0" w:after="120"/>
        <w:ind w:firstLine="0"/>
        <w:rPr>
          <w:rFonts w:ascii="E+H Sans" w:hAnsi="E+H Sans" w:cs="Arial"/>
          <w:szCs w:val="22"/>
        </w:rPr>
      </w:pPr>
      <w:r w:rsidRPr="003A061F">
        <w:rPr>
          <w:rFonts w:ascii="E+H Sans" w:hAnsi="E+H Sans" w:cs="Arial"/>
          <w:szCs w:val="22"/>
        </w:rPr>
        <w:t>As shown on installation details and mechanical Drawings.</w:t>
      </w:r>
    </w:p>
    <w:p w:rsidRPr="003A061F" w:rsidR="000E323D" w:rsidP="000E323D" w:rsidRDefault="000E323D" w14:paraId="6510618A" w14:textId="77777777">
      <w:pPr>
        <w:pStyle w:val="Legal3"/>
        <w:numPr>
          <w:ilvl w:val="0"/>
          <w:numId w:val="8"/>
        </w:numPr>
        <w:spacing w:before="0" w:after="120"/>
        <w:ind w:firstLine="0"/>
        <w:rPr>
          <w:rFonts w:ascii="E+H Sans" w:hAnsi="E+H Sans" w:cs="Arial"/>
          <w:szCs w:val="22"/>
        </w:rPr>
      </w:pPr>
      <w:r w:rsidRPr="003A061F">
        <w:rPr>
          <w:rFonts w:ascii="E+H Sans" w:hAnsi="E+H Sans" w:cs="Arial"/>
          <w:szCs w:val="22"/>
        </w:rPr>
        <w:t>As recommended by the manufacturer’s installation and operation manual.</w:t>
      </w:r>
    </w:p>
    <w:p w:rsidRPr="003A061F" w:rsidR="000E323D" w:rsidP="000E323D" w:rsidRDefault="000E323D" w14:paraId="407AD888" w14:textId="77777777">
      <w:pPr>
        <w:pStyle w:val="Legal2"/>
        <w:numPr>
          <w:ilvl w:val="0"/>
          <w:numId w:val="0"/>
        </w:numPr>
        <w:spacing w:before="0" w:after="120"/>
        <w:rPr>
          <w:rFonts w:ascii="E+H Sans" w:hAnsi="E+H Sans" w:cs="Arial"/>
          <w:szCs w:val="22"/>
        </w:rPr>
      </w:pPr>
    </w:p>
    <w:p w:rsidRPr="003A061F" w:rsidR="000E323D" w:rsidP="000E323D" w:rsidRDefault="000E323D" w14:paraId="43D19FD7" w14:textId="77777777">
      <w:pPr>
        <w:pStyle w:val="Legal2"/>
        <w:numPr>
          <w:ilvl w:val="0"/>
          <w:numId w:val="0"/>
        </w:numPr>
        <w:spacing w:before="0" w:after="120"/>
        <w:rPr>
          <w:rFonts w:ascii="E+H Sans" w:hAnsi="E+H Sans" w:cs="Arial"/>
          <w:szCs w:val="22"/>
        </w:rPr>
      </w:pPr>
      <w:r w:rsidRPr="003A061F">
        <w:rPr>
          <w:rFonts w:ascii="E+H Sans" w:hAnsi="E+H Sans" w:cs="Arial"/>
          <w:szCs w:val="22"/>
        </w:rPr>
        <w:t>3.03 FIELD QUALITY CONTROL</w:t>
      </w:r>
    </w:p>
    <w:p w:rsidRPr="003A061F" w:rsidR="000E323D" w:rsidP="000E323D" w:rsidRDefault="000E323D" w14:paraId="5BEDCB0D"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Demonstrate the performance of all instruments to the ENGINEER before commissioning.</w:t>
      </w:r>
    </w:p>
    <w:p w:rsidRPr="003A061F" w:rsidR="000E323D" w:rsidP="000E323D" w:rsidRDefault="000E323D" w14:paraId="4C93AAA8"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ENGINEER to witness all instrument calibration verification in the field.</w:t>
      </w:r>
    </w:p>
    <w:p w:rsidRPr="003A061F" w:rsidR="000E323D" w:rsidP="000E323D" w:rsidRDefault="000E323D" w14:paraId="5806CF50"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Each instrument shall be tested before commissioning and the ENGINEER shall witness the response in the PLC control system and associated registers.</w:t>
      </w:r>
    </w:p>
    <w:p w:rsidRPr="003A061F" w:rsidR="000E323D" w:rsidP="000E323D" w:rsidRDefault="000E323D" w14:paraId="184C1990" w14:textId="77777777">
      <w:pPr>
        <w:pStyle w:val="Legal2"/>
        <w:numPr>
          <w:ilvl w:val="0"/>
          <w:numId w:val="0"/>
        </w:numPr>
        <w:spacing w:before="0" w:after="120"/>
        <w:rPr>
          <w:rFonts w:ascii="E+H Sans" w:hAnsi="E+H Sans" w:cs="Arial"/>
          <w:szCs w:val="22"/>
        </w:rPr>
      </w:pPr>
    </w:p>
    <w:p w:rsidRPr="003A061F" w:rsidR="000E323D" w:rsidP="000E323D" w:rsidRDefault="000E323D" w14:paraId="3A7D7990" w14:textId="77777777">
      <w:pPr>
        <w:pStyle w:val="Legal2"/>
        <w:numPr>
          <w:ilvl w:val="0"/>
          <w:numId w:val="0"/>
        </w:numPr>
        <w:spacing w:before="0" w:after="120"/>
        <w:rPr>
          <w:rFonts w:ascii="E+H Sans" w:hAnsi="E+H Sans" w:cs="Arial"/>
          <w:szCs w:val="22"/>
        </w:rPr>
      </w:pPr>
      <w:r w:rsidRPr="003A061F">
        <w:rPr>
          <w:rFonts w:ascii="E+H Sans" w:hAnsi="E+H Sans" w:cs="Arial"/>
          <w:szCs w:val="22"/>
        </w:rPr>
        <w:t>3.04 ADJUSTING</w:t>
      </w:r>
    </w:p>
    <w:p w:rsidRPr="003A061F" w:rsidR="000E323D" w:rsidP="000E323D" w:rsidRDefault="000E323D" w14:paraId="7AAD5164" w14:textId="77777777">
      <w:pPr>
        <w:pStyle w:val="Legal3"/>
        <w:numPr>
          <w:ilvl w:val="0"/>
          <w:numId w:val="10"/>
        </w:numPr>
        <w:spacing w:before="0" w:after="120"/>
        <w:ind w:firstLine="0"/>
        <w:rPr>
          <w:rFonts w:ascii="E+H Sans" w:hAnsi="E+H Sans" w:cs="Arial"/>
          <w:szCs w:val="22"/>
        </w:rPr>
      </w:pPr>
      <w:r w:rsidRPr="003A061F">
        <w:rPr>
          <w:rFonts w:ascii="E+H Sans" w:hAnsi="E+H Sans" w:cs="Arial"/>
          <w:szCs w:val="22"/>
        </w:rPr>
        <w:t>Verify set-up and configurations of all instruments in accordance with the Manufacturer’s instructions.</w:t>
      </w:r>
    </w:p>
    <w:p w:rsidRPr="003A061F" w:rsidR="000E323D" w:rsidP="000E323D" w:rsidRDefault="000E323D" w14:paraId="66185F7D" w14:textId="77777777">
      <w:pPr>
        <w:pStyle w:val="Legal2"/>
        <w:numPr>
          <w:ilvl w:val="0"/>
          <w:numId w:val="0"/>
        </w:numPr>
        <w:spacing w:before="0" w:after="120"/>
        <w:rPr>
          <w:rFonts w:ascii="E+H Sans" w:hAnsi="E+H Sans" w:cs="Arial"/>
          <w:szCs w:val="22"/>
        </w:rPr>
      </w:pPr>
    </w:p>
    <w:p w:rsidRPr="003A061F" w:rsidR="000E323D" w:rsidP="000E323D" w:rsidRDefault="000E323D" w14:paraId="5014297B" w14:textId="77777777">
      <w:pPr>
        <w:pStyle w:val="Legal2"/>
        <w:numPr>
          <w:ilvl w:val="0"/>
          <w:numId w:val="0"/>
        </w:numPr>
        <w:spacing w:before="0" w:after="120"/>
        <w:rPr>
          <w:rFonts w:ascii="E+H Sans" w:hAnsi="E+H Sans" w:cs="Arial"/>
          <w:szCs w:val="22"/>
        </w:rPr>
      </w:pPr>
      <w:r w:rsidRPr="003A061F">
        <w:rPr>
          <w:rFonts w:ascii="E+H Sans" w:hAnsi="E+H Sans" w:cs="Arial"/>
          <w:szCs w:val="22"/>
        </w:rPr>
        <w:t>3.05 PROTECTION</w:t>
      </w:r>
    </w:p>
    <w:p w:rsidRPr="003A061F" w:rsidR="000E323D" w:rsidP="000E323D" w:rsidRDefault="000E323D" w14:paraId="3088432E" w14:textId="77777777">
      <w:pPr>
        <w:pStyle w:val="Legal3"/>
        <w:numPr>
          <w:ilvl w:val="0"/>
          <w:numId w:val="11"/>
        </w:numPr>
        <w:spacing w:before="0" w:after="120"/>
        <w:ind w:firstLine="0"/>
        <w:rPr>
          <w:rFonts w:ascii="E+H Sans" w:hAnsi="E+H Sans" w:cs="Arial"/>
          <w:szCs w:val="22"/>
        </w:rPr>
      </w:pPr>
      <w:r w:rsidRPr="003A061F">
        <w:rPr>
          <w:rFonts w:ascii="E+H Sans" w:hAnsi="E+H Sans" w:cs="Arial"/>
          <w:szCs w:val="22"/>
        </w:rPr>
        <w:t>All instruments shall be fully protected after installation and before commissioning. Replace any instruments damaged before commissioning:</w:t>
      </w:r>
    </w:p>
    <w:p w:rsidRPr="003A061F" w:rsidR="000E323D" w:rsidP="000E323D" w:rsidRDefault="000E323D" w14:paraId="7685F9F9" w14:textId="77777777">
      <w:pPr>
        <w:pStyle w:val="Legal4"/>
        <w:tabs>
          <w:tab w:val="clear" w:pos="1685"/>
          <w:tab w:val="num" w:pos="2160"/>
        </w:tabs>
        <w:spacing w:after="120"/>
        <w:ind w:left="1440" w:firstLine="0"/>
        <w:rPr>
          <w:rFonts w:ascii="E+H Sans" w:hAnsi="E+H Sans" w:cs="Arial"/>
          <w:szCs w:val="22"/>
        </w:rPr>
      </w:pPr>
      <w:r w:rsidRPr="003A061F">
        <w:rPr>
          <w:rFonts w:ascii="E+H Sans" w:hAnsi="E+H Sans" w:cs="Arial"/>
          <w:szCs w:val="22"/>
        </w:rPr>
        <w:lastRenderedPageBreak/>
        <w:t>The ENGINEER shall be the sole party responsible for determining the corrective measures.</w:t>
      </w:r>
    </w:p>
    <w:p w:rsidR="000852C1" w:rsidRDefault="000852C1" w14:paraId="78EB8F9B" w14:textId="77777777"/>
    <w:sectPr w:rsidR="000852C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95FB6" w:rsidP="00C324F5" w:rsidRDefault="00895FB6" w14:paraId="5E54CFF9" w14:textId="77777777">
      <w:r>
        <w:separator/>
      </w:r>
    </w:p>
  </w:endnote>
  <w:endnote w:type="continuationSeparator" w:id="0">
    <w:p w:rsidR="00895FB6" w:rsidP="00C324F5" w:rsidRDefault="00895FB6" w14:paraId="0DF3F2E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95FB6" w:rsidP="00C324F5" w:rsidRDefault="00895FB6" w14:paraId="05DC2931" w14:textId="77777777">
      <w:r>
        <w:separator/>
      </w:r>
    </w:p>
  </w:footnote>
  <w:footnote w:type="continuationSeparator" w:id="0">
    <w:p w:rsidR="00895FB6" w:rsidP="00C324F5" w:rsidRDefault="00895FB6" w14:paraId="28840A0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hint="default" w:ascii="Arial" w:hAnsi="Arial"/>
        <w:b/>
        <w:i w:val="0"/>
        <w:caps/>
        <w:smallCaps w:val="0"/>
        <w:sz w:val="22"/>
      </w:rPr>
    </w:lvl>
    <w:lvl w:ilvl="1">
      <w:start w:val="1"/>
      <w:numFmt w:val="decimal"/>
      <w:pStyle w:val="Legal2"/>
      <w:lvlText w:val="3.0%2"/>
      <w:lvlJc w:val="left"/>
      <w:pPr>
        <w:tabs>
          <w:tab w:val="num" w:pos="691"/>
        </w:tabs>
        <w:ind w:left="691" w:hanging="691"/>
      </w:pPr>
      <w:rPr>
        <w:rFonts w:hint="default" w:ascii="Arial" w:hAnsi="Arial"/>
        <w:b/>
        <w:i w:val="0"/>
        <w:sz w:val="22"/>
      </w:rPr>
    </w:lvl>
    <w:lvl w:ilvl="2">
      <w:start w:val="1"/>
      <w:numFmt w:val="upperLetter"/>
      <w:pStyle w:val="Legal3"/>
      <w:lvlText w:val="%3."/>
      <w:lvlJc w:val="left"/>
      <w:pPr>
        <w:tabs>
          <w:tab w:val="num" w:pos="1171"/>
        </w:tabs>
        <w:ind w:left="1171" w:hanging="480"/>
      </w:pPr>
      <w:rPr>
        <w:rFonts w:hint="default" w:ascii="Arial" w:hAnsi="Arial"/>
        <w:b w:val="0"/>
        <w:i w:val="0"/>
        <w:sz w:val="22"/>
      </w:rPr>
    </w:lvl>
    <w:lvl w:ilvl="3">
      <w:start w:val="1"/>
      <w:numFmt w:val="decimal"/>
      <w:pStyle w:val="Legal4"/>
      <w:lvlText w:val="%4."/>
      <w:lvlJc w:val="left"/>
      <w:pPr>
        <w:tabs>
          <w:tab w:val="num" w:pos="1685"/>
        </w:tabs>
        <w:ind w:left="1685" w:hanging="514"/>
      </w:pPr>
      <w:rPr>
        <w:rFonts w:hint="default" w:ascii="Arial" w:hAnsi="Arial"/>
        <w:b w:val="0"/>
        <w:i w:val="0"/>
        <w:sz w:val="22"/>
      </w:rPr>
    </w:lvl>
    <w:lvl w:ilvl="4">
      <w:start w:val="1"/>
      <w:numFmt w:val="lowerLetter"/>
      <w:pStyle w:val="Legal5"/>
      <w:lvlText w:val="%5."/>
      <w:lvlJc w:val="left"/>
      <w:pPr>
        <w:tabs>
          <w:tab w:val="num" w:pos="2131"/>
        </w:tabs>
        <w:ind w:left="2131" w:hanging="446"/>
      </w:pPr>
      <w:rPr>
        <w:rFonts w:hint="default" w:ascii="Arial" w:hAnsi="Arial"/>
        <w:b w:val="0"/>
        <w:i w:val="0"/>
        <w:sz w:val="22"/>
        <w:u w:val="none"/>
      </w:rPr>
    </w:lvl>
    <w:lvl w:ilvl="5">
      <w:start w:val="1"/>
      <w:numFmt w:val="decimal"/>
      <w:pStyle w:val="Legal6"/>
      <w:lvlText w:val="%6)"/>
      <w:lvlJc w:val="left"/>
      <w:pPr>
        <w:tabs>
          <w:tab w:val="num" w:pos="2606"/>
        </w:tabs>
        <w:ind w:left="2606" w:hanging="475"/>
      </w:pPr>
      <w:rPr>
        <w:rFonts w:hint="default" w:ascii="Arial" w:hAnsi="Arial"/>
        <w:b w:val="0"/>
        <w:i w:val="0"/>
        <w:sz w:val="22"/>
      </w:rPr>
    </w:lvl>
    <w:lvl w:ilvl="6">
      <w:start w:val="1"/>
      <w:numFmt w:val="lowerLetter"/>
      <w:pStyle w:val="Legal7"/>
      <w:lvlText w:val="%7)"/>
      <w:lvlJc w:val="left"/>
      <w:pPr>
        <w:tabs>
          <w:tab w:val="num" w:pos="3067"/>
        </w:tabs>
        <w:ind w:left="3067" w:hanging="461"/>
      </w:pPr>
      <w:rPr>
        <w:rFonts w:hint="default" w:ascii="Arial" w:hAnsi="Arial"/>
        <w:b w:val="0"/>
        <w:i w:val="0"/>
        <w:sz w:val="22"/>
      </w:rPr>
    </w:lvl>
    <w:lvl w:ilvl="7">
      <w:start w:val="1"/>
      <w:numFmt w:val="decimal"/>
      <w:pStyle w:val="Legal8"/>
      <w:lvlText w:val="(%8)"/>
      <w:lvlJc w:val="left"/>
      <w:pPr>
        <w:tabs>
          <w:tab w:val="num" w:pos="3528"/>
        </w:tabs>
        <w:ind w:left="3528" w:hanging="461"/>
      </w:pPr>
      <w:rPr>
        <w:rFonts w:hint="default" w:ascii="Arial" w:hAnsi="Arial"/>
        <w:b w:val="0"/>
        <w:i w:val="0"/>
        <w:sz w:val="22"/>
      </w:rPr>
    </w:lvl>
    <w:lvl w:ilvl="8">
      <w:start w:val="1"/>
      <w:numFmt w:val="lowerLetter"/>
      <w:pStyle w:val="Legal9"/>
      <w:lvlText w:val="(%9)"/>
      <w:lvlJc w:val="left"/>
      <w:pPr>
        <w:tabs>
          <w:tab w:val="num" w:pos="3989"/>
        </w:tabs>
        <w:ind w:left="3989" w:hanging="461"/>
      </w:pPr>
      <w:rPr>
        <w:rFonts w:hint="default" w:ascii="Arial" w:hAnsi="Arial"/>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10"/>
  </w:num>
  <w:num w:numId="8">
    <w:abstractNumId w:val="8"/>
  </w:num>
  <w:num w:numId="9">
    <w:abstractNumId w:val="9"/>
  </w:num>
  <w:num w:numId="10">
    <w:abstractNumId w:val="5"/>
  </w:num>
  <w:num w:numId="11">
    <w:abstractNumId w:val="11"/>
  </w:num>
  <w:num w:numId="1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F5"/>
    <w:rsid w:val="000852C1"/>
    <w:rsid w:val="000E323D"/>
    <w:rsid w:val="00664123"/>
    <w:rsid w:val="006E5E31"/>
    <w:rsid w:val="00895FB6"/>
    <w:rsid w:val="00B72890"/>
    <w:rsid w:val="00B81D82"/>
    <w:rsid w:val="00C324F5"/>
    <w:rsid w:val="00C658E9"/>
    <w:rsid w:val="00D52493"/>
    <w:rsid w:val="122B9964"/>
    <w:rsid w:val="139D2B4F"/>
    <w:rsid w:val="16479258"/>
    <w:rsid w:val="1B2617C5"/>
    <w:rsid w:val="21B1D6F5"/>
    <w:rsid w:val="2858202D"/>
    <w:rsid w:val="44311531"/>
    <w:rsid w:val="49A6A605"/>
    <w:rsid w:val="4AAF3ADE"/>
    <w:rsid w:val="4F15E1DB"/>
    <w:rsid w:val="5BBCECB5"/>
    <w:rsid w:val="5FE8E50B"/>
    <w:rsid w:val="77236F51"/>
    <w:rsid w:val="7F7CC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347AE"/>
  <w15:chartTrackingRefBased/>
  <w15:docId w15:val="{519D09A7-09B1-42C9-B9DB-C2A26F8A73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E323D"/>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egal1" w:customStyle="1">
    <w:name w:val="Legal 1"/>
    <w:basedOn w:val="Normal"/>
    <w:rsid w:val="000E323D"/>
    <w:pPr>
      <w:keepNext/>
      <w:numPr>
        <w:numId w:val="2"/>
      </w:numPr>
      <w:spacing w:before="480"/>
      <w:outlineLvl w:val="0"/>
    </w:pPr>
    <w:rPr>
      <w:rFonts w:ascii="Arial" w:hAnsi="Arial"/>
      <w:b/>
      <w:snapToGrid w:val="0"/>
      <w:sz w:val="22"/>
      <w:szCs w:val="20"/>
    </w:rPr>
  </w:style>
  <w:style w:type="paragraph" w:styleId="Legal2" w:customStyle="1">
    <w:name w:val="Legal 2"/>
    <w:basedOn w:val="Normal"/>
    <w:rsid w:val="000E323D"/>
    <w:pPr>
      <w:keepNext/>
      <w:numPr>
        <w:ilvl w:val="1"/>
        <w:numId w:val="2"/>
      </w:numPr>
      <w:spacing w:before="240"/>
      <w:outlineLvl w:val="1"/>
    </w:pPr>
    <w:rPr>
      <w:rFonts w:ascii="Arial" w:hAnsi="Arial"/>
      <w:b/>
      <w:snapToGrid w:val="0"/>
      <w:sz w:val="22"/>
      <w:szCs w:val="20"/>
    </w:rPr>
  </w:style>
  <w:style w:type="paragraph" w:styleId="Legal3" w:customStyle="1">
    <w:name w:val="Legal 3"/>
    <w:basedOn w:val="Normal"/>
    <w:rsid w:val="000E323D"/>
    <w:pPr>
      <w:numPr>
        <w:ilvl w:val="2"/>
        <w:numId w:val="2"/>
      </w:numPr>
      <w:spacing w:before="240"/>
      <w:outlineLvl w:val="2"/>
    </w:pPr>
    <w:rPr>
      <w:rFonts w:ascii="Arial" w:hAnsi="Arial"/>
      <w:snapToGrid w:val="0"/>
      <w:sz w:val="22"/>
      <w:szCs w:val="20"/>
    </w:rPr>
  </w:style>
  <w:style w:type="paragraph" w:styleId="Legal4" w:customStyle="1">
    <w:name w:val="Legal 4"/>
    <w:basedOn w:val="Normal"/>
    <w:rsid w:val="000E323D"/>
    <w:pPr>
      <w:numPr>
        <w:ilvl w:val="3"/>
        <w:numId w:val="2"/>
      </w:numPr>
      <w:outlineLvl w:val="3"/>
    </w:pPr>
    <w:rPr>
      <w:rFonts w:ascii="Arial" w:hAnsi="Arial"/>
      <w:snapToGrid w:val="0"/>
      <w:sz w:val="22"/>
      <w:szCs w:val="20"/>
    </w:rPr>
  </w:style>
  <w:style w:type="paragraph" w:styleId="Legal5" w:customStyle="1">
    <w:name w:val="Legal 5"/>
    <w:basedOn w:val="Normal"/>
    <w:rsid w:val="000E323D"/>
    <w:pPr>
      <w:numPr>
        <w:ilvl w:val="4"/>
        <w:numId w:val="2"/>
      </w:numPr>
      <w:outlineLvl w:val="4"/>
    </w:pPr>
    <w:rPr>
      <w:rFonts w:ascii="Arial" w:hAnsi="Arial"/>
      <w:snapToGrid w:val="0"/>
      <w:sz w:val="22"/>
      <w:szCs w:val="20"/>
    </w:rPr>
  </w:style>
  <w:style w:type="paragraph" w:styleId="Legal6" w:customStyle="1">
    <w:name w:val="Legal 6"/>
    <w:basedOn w:val="Normal"/>
    <w:rsid w:val="000E323D"/>
    <w:pPr>
      <w:numPr>
        <w:ilvl w:val="5"/>
        <w:numId w:val="2"/>
      </w:numPr>
      <w:outlineLvl w:val="5"/>
    </w:pPr>
    <w:rPr>
      <w:rFonts w:ascii="Arial" w:hAnsi="Arial"/>
      <w:snapToGrid w:val="0"/>
      <w:sz w:val="22"/>
      <w:szCs w:val="20"/>
    </w:rPr>
  </w:style>
  <w:style w:type="paragraph" w:styleId="Legal7" w:customStyle="1">
    <w:name w:val="Legal 7"/>
    <w:basedOn w:val="Normal"/>
    <w:rsid w:val="000E323D"/>
    <w:pPr>
      <w:numPr>
        <w:ilvl w:val="6"/>
        <w:numId w:val="2"/>
      </w:numPr>
      <w:tabs>
        <w:tab w:val="center" w:pos="5040"/>
      </w:tabs>
      <w:outlineLvl w:val="6"/>
    </w:pPr>
    <w:rPr>
      <w:rFonts w:ascii="Arial" w:hAnsi="Arial"/>
      <w:snapToGrid w:val="0"/>
      <w:sz w:val="22"/>
      <w:szCs w:val="20"/>
    </w:rPr>
  </w:style>
  <w:style w:type="paragraph" w:styleId="Legal8" w:customStyle="1">
    <w:name w:val="Legal 8"/>
    <w:basedOn w:val="Normal"/>
    <w:rsid w:val="000E323D"/>
    <w:pPr>
      <w:numPr>
        <w:ilvl w:val="7"/>
        <w:numId w:val="2"/>
      </w:numPr>
      <w:tabs>
        <w:tab w:val="center" w:pos="5040"/>
      </w:tabs>
      <w:outlineLvl w:val="7"/>
    </w:pPr>
    <w:rPr>
      <w:rFonts w:ascii="Arial" w:hAnsi="Arial"/>
      <w:snapToGrid w:val="0"/>
      <w:sz w:val="22"/>
      <w:szCs w:val="20"/>
    </w:rPr>
  </w:style>
  <w:style w:type="paragraph" w:styleId="Legal9" w:customStyle="1">
    <w:name w:val="Legal 9"/>
    <w:basedOn w:val="Normal"/>
    <w:rsid w:val="000E323D"/>
    <w:pPr>
      <w:numPr>
        <w:ilvl w:val="8"/>
        <w:numId w:val="2"/>
      </w:numPr>
      <w:tabs>
        <w:tab w:val="center" w:pos="5040"/>
      </w:tabs>
      <w:outlineLvl w:val="8"/>
    </w:pPr>
    <w:rPr>
      <w:rFonts w:ascii="Arial" w:hAnsi="Arial"/>
      <w:snapToGrid w:val="0"/>
      <w:sz w:val="22"/>
      <w:szCs w:val="20"/>
    </w:rPr>
  </w:style>
  <w:style w:type="character" w:styleId="euh-highlight" w:customStyle="1">
    <w:name w:val="euh-highlight"/>
    <w:rsid w:val="000E323D"/>
  </w:style>
  <w:style w:type="paragraph" w:styleId="ListParagraph">
    <w:name w:val="List Paragraph"/>
    <w:basedOn w:val="Normal"/>
    <w:uiPriority w:val="34"/>
    <w:qFormat/>
    <w:rsid w:val="000E323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Ashley David</dc:creator>
  <keywords/>
  <dc:description/>
  <lastModifiedBy>Keith Riley</lastModifiedBy>
  <revision>9</revision>
  <dcterms:created xsi:type="dcterms:W3CDTF">2021-10-28T19:22:00.0000000Z</dcterms:created>
  <dcterms:modified xsi:type="dcterms:W3CDTF">2022-01-07T21:33:29.8607499Z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2021-10-28T19:22:28Z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e6bbfe72-2050-47f5-b83d-f1615c7aef4f</vt:lpwstr>
  </property>
  <property fmtid="{D5CDD505-2E9C-101B-9397-08002B2CF9AE}" pid="8" name="MSIP_Label_2988f0a4-524a-45f2-829d-417725fa4957_ContentBits">
    <vt:lpwstr>0</vt:lpwstr>
  </property>
</Properties>
</file>